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95CC" w14:textId="29994FD6" w:rsidR="006800FF" w:rsidRDefault="00DB141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COVID </w:t>
      </w:r>
      <w:r w:rsidR="00343CFC" w:rsidRPr="000F38BB">
        <w:rPr>
          <w:b/>
          <w:bCs/>
          <w:sz w:val="36"/>
          <w:szCs w:val="36"/>
        </w:rPr>
        <w:t xml:space="preserve">Vaccine Resources for APC </w:t>
      </w:r>
      <w:r w:rsidR="0097172F" w:rsidRPr="000F38BB">
        <w:rPr>
          <w:b/>
          <w:bCs/>
          <w:sz w:val="36"/>
          <w:szCs w:val="36"/>
        </w:rPr>
        <w:t>Family</w:t>
      </w:r>
      <w:r w:rsidR="000F38BB" w:rsidRPr="000F38BB">
        <w:rPr>
          <w:b/>
          <w:bCs/>
          <w:sz w:val="36"/>
          <w:szCs w:val="36"/>
        </w:rPr>
        <w:t xml:space="preserve"> &amp; Friends</w:t>
      </w:r>
    </w:p>
    <w:p w14:paraId="5CE60854" w14:textId="059DDD65" w:rsidR="003E0176" w:rsidRPr="004306A8" w:rsidRDefault="00DB1411" w:rsidP="00C1077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306A8" w:rsidRPr="004306A8">
        <w:rPr>
          <w:sz w:val="24"/>
          <w:szCs w:val="24"/>
        </w:rPr>
        <w:t>/</w:t>
      </w:r>
      <w:r w:rsidR="00605382">
        <w:rPr>
          <w:sz w:val="24"/>
          <w:szCs w:val="24"/>
        </w:rPr>
        <w:t>11</w:t>
      </w:r>
      <w:r w:rsidR="004306A8" w:rsidRPr="004306A8">
        <w:rPr>
          <w:sz w:val="24"/>
          <w:szCs w:val="24"/>
        </w:rPr>
        <w:t>/2021</w:t>
      </w:r>
      <w:r w:rsidR="00C1077F">
        <w:rPr>
          <w:sz w:val="24"/>
          <w:szCs w:val="24"/>
        </w:rPr>
        <w:t xml:space="preserve"> Edition</w:t>
      </w:r>
    </w:p>
    <w:p w14:paraId="183E2794" w14:textId="2EECE570" w:rsidR="00E77C37" w:rsidRDefault="00E77C37" w:rsidP="00357EE8">
      <w:r>
        <w:t xml:space="preserve">This is a rapidly changing situation so check </w:t>
      </w:r>
      <w:r w:rsidR="00FB73C8">
        <w:t>on-line frequently.</w:t>
      </w:r>
    </w:p>
    <w:p w14:paraId="512AD553" w14:textId="50DF5900" w:rsidR="00FB73C8" w:rsidRPr="00E71DF9" w:rsidRDefault="00E71DF9" w:rsidP="00357E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Eligibility</w:t>
      </w:r>
    </w:p>
    <w:p w14:paraId="68C6FAB5" w14:textId="2BC04493" w:rsidR="00B36F5B" w:rsidRDefault="00516F83" w:rsidP="00A26605">
      <w:pPr>
        <w:rPr>
          <w:sz w:val="24"/>
          <w:szCs w:val="24"/>
        </w:rPr>
      </w:pPr>
      <w:r>
        <w:rPr>
          <w:sz w:val="24"/>
          <w:szCs w:val="24"/>
        </w:rPr>
        <w:t>This is changing very rapidly</w:t>
      </w:r>
      <w:r w:rsidR="0043699D">
        <w:rPr>
          <w:sz w:val="24"/>
          <w:szCs w:val="24"/>
        </w:rPr>
        <w:t>. C</w:t>
      </w:r>
      <w:r w:rsidR="001A739C">
        <w:rPr>
          <w:sz w:val="24"/>
          <w:szCs w:val="24"/>
        </w:rPr>
        <w:t xml:space="preserve">heck </w:t>
      </w:r>
      <w:r w:rsidR="0043699D">
        <w:rPr>
          <w:sz w:val="24"/>
          <w:szCs w:val="24"/>
        </w:rPr>
        <w:t>the Georgia Department of Public Health web site</w:t>
      </w:r>
      <w:r w:rsidR="00A64800">
        <w:rPr>
          <w:sz w:val="24"/>
          <w:szCs w:val="24"/>
        </w:rPr>
        <w:t xml:space="preserve"> </w:t>
      </w:r>
      <w:hyperlink r:id="rId5" w:history="1">
        <w:r w:rsidR="00A64800" w:rsidRPr="00F9287A">
          <w:rPr>
            <w:rStyle w:val="Hyperlink"/>
            <w:sz w:val="24"/>
            <w:szCs w:val="24"/>
          </w:rPr>
          <w:t>https://dph.georgia.gov/covid-vaccine</w:t>
        </w:r>
      </w:hyperlink>
      <w:r w:rsidR="00985F6D">
        <w:rPr>
          <w:sz w:val="24"/>
          <w:szCs w:val="24"/>
        </w:rPr>
        <w:t xml:space="preserve"> to find the </w:t>
      </w:r>
      <w:r w:rsidR="00A64800">
        <w:rPr>
          <w:sz w:val="24"/>
          <w:szCs w:val="24"/>
        </w:rPr>
        <w:t>current list of eligible groups</w:t>
      </w:r>
      <w:r w:rsidR="00985F6D">
        <w:rPr>
          <w:sz w:val="24"/>
          <w:szCs w:val="24"/>
        </w:rPr>
        <w:t>.</w:t>
      </w:r>
    </w:p>
    <w:p w14:paraId="66A3D099" w14:textId="2539D598" w:rsidR="00B431BF" w:rsidRDefault="00256BEC" w:rsidP="00A26605">
      <w:pPr>
        <w:rPr>
          <w:b/>
          <w:bCs/>
          <w:sz w:val="32"/>
          <w:szCs w:val="32"/>
        </w:rPr>
      </w:pPr>
      <w:r w:rsidRPr="00F75529">
        <w:rPr>
          <w:b/>
          <w:bCs/>
          <w:sz w:val="32"/>
          <w:szCs w:val="32"/>
        </w:rPr>
        <w:t>Wh</w:t>
      </w:r>
      <w:r w:rsidR="00F75529" w:rsidRPr="00F75529">
        <w:rPr>
          <w:b/>
          <w:bCs/>
          <w:sz w:val="32"/>
          <w:szCs w:val="32"/>
        </w:rPr>
        <w:t>ere to Start</w:t>
      </w:r>
    </w:p>
    <w:p w14:paraId="5E79F6E7" w14:textId="77777777" w:rsidR="009A65AF" w:rsidRDefault="00E84957" w:rsidP="00A26605">
      <w:pPr>
        <w:rPr>
          <w:sz w:val="24"/>
          <w:szCs w:val="24"/>
        </w:rPr>
      </w:pPr>
      <w:r w:rsidRPr="009A65AF">
        <w:rPr>
          <w:b/>
          <w:bCs/>
          <w:sz w:val="24"/>
          <w:szCs w:val="24"/>
        </w:rPr>
        <w:t>Check first with your health care providers.</w:t>
      </w:r>
      <w:r>
        <w:rPr>
          <w:sz w:val="24"/>
          <w:szCs w:val="24"/>
        </w:rPr>
        <w:t xml:space="preserve"> </w:t>
      </w:r>
    </w:p>
    <w:p w14:paraId="587A30E0" w14:textId="64301347" w:rsidR="00712507" w:rsidRDefault="00FE3B8C" w:rsidP="00A26605">
      <w:pPr>
        <w:rPr>
          <w:sz w:val="24"/>
          <w:szCs w:val="24"/>
        </w:rPr>
      </w:pPr>
      <w:r>
        <w:rPr>
          <w:sz w:val="24"/>
          <w:szCs w:val="24"/>
        </w:rPr>
        <w:t xml:space="preserve">The major health care centers and clinics are ramping up quickly to provide shots. </w:t>
      </w:r>
      <w:r w:rsidR="00E84957" w:rsidRPr="00E84957">
        <w:rPr>
          <w:sz w:val="24"/>
          <w:szCs w:val="24"/>
        </w:rPr>
        <w:t xml:space="preserve"> </w:t>
      </w:r>
      <w:r w:rsidR="00062A09">
        <w:rPr>
          <w:sz w:val="24"/>
          <w:szCs w:val="24"/>
        </w:rPr>
        <w:t xml:space="preserve">Most require you to be under the care of an </w:t>
      </w:r>
      <w:r w:rsidR="00251C42">
        <w:rPr>
          <w:sz w:val="24"/>
          <w:szCs w:val="24"/>
        </w:rPr>
        <w:t xml:space="preserve">‘affiliated’ </w:t>
      </w:r>
      <w:r w:rsidR="00062A09">
        <w:rPr>
          <w:sz w:val="24"/>
          <w:szCs w:val="24"/>
        </w:rPr>
        <w:t>physician</w:t>
      </w:r>
      <w:r w:rsidR="00D91AA5">
        <w:rPr>
          <w:sz w:val="24"/>
          <w:szCs w:val="24"/>
        </w:rPr>
        <w:t>,</w:t>
      </w:r>
      <w:r w:rsidR="00062A09">
        <w:rPr>
          <w:sz w:val="24"/>
          <w:szCs w:val="24"/>
        </w:rPr>
        <w:t xml:space="preserve"> or </w:t>
      </w:r>
      <w:r w:rsidR="003D4551">
        <w:rPr>
          <w:sz w:val="24"/>
          <w:szCs w:val="24"/>
        </w:rPr>
        <w:t xml:space="preserve">you are (or have been) </w:t>
      </w:r>
      <w:r w:rsidR="00D91AA5">
        <w:rPr>
          <w:sz w:val="24"/>
          <w:szCs w:val="24"/>
        </w:rPr>
        <w:t>a patient in their hospital or clinic.  Call you</w:t>
      </w:r>
      <w:r w:rsidR="00124555">
        <w:rPr>
          <w:sz w:val="24"/>
          <w:szCs w:val="24"/>
        </w:rPr>
        <w:t>r</w:t>
      </w:r>
      <w:r w:rsidR="00D91AA5">
        <w:rPr>
          <w:sz w:val="24"/>
          <w:szCs w:val="24"/>
        </w:rPr>
        <w:t xml:space="preserve"> healthcare provider to</w:t>
      </w:r>
      <w:r w:rsidR="009A65AF">
        <w:rPr>
          <w:sz w:val="24"/>
          <w:szCs w:val="24"/>
        </w:rPr>
        <w:t xml:space="preserve"> </w:t>
      </w:r>
      <w:r w:rsidR="00D91087">
        <w:rPr>
          <w:sz w:val="24"/>
          <w:szCs w:val="24"/>
        </w:rPr>
        <w:t>see if you are eligible</w:t>
      </w:r>
      <w:r w:rsidR="00D91AA5">
        <w:rPr>
          <w:sz w:val="24"/>
          <w:szCs w:val="24"/>
        </w:rPr>
        <w:t>.</w:t>
      </w:r>
    </w:p>
    <w:p w14:paraId="08207456" w14:textId="4BD16950" w:rsidR="00083E4B" w:rsidRDefault="00083E4B" w:rsidP="00A26605">
      <w:pPr>
        <w:rPr>
          <w:sz w:val="24"/>
          <w:szCs w:val="24"/>
        </w:rPr>
      </w:pPr>
      <w:r>
        <w:rPr>
          <w:sz w:val="24"/>
          <w:szCs w:val="24"/>
        </w:rPr>
        <w:t>The following list is inevitably incomplete</w:t>
      </w:r>
      <w:r w:rsidR="002D019A">
        <w:rPr>
          <w:sz w:val="24"/>
          <w:szCs w:val="24"/>
        </w:rPr>
        <w:t>. Check with your healthcare provider.</w:t>
      </w:r>
      <w:r w:rsidR="00187CD8">
        <w:rPr>
          <w:sz w:val="24"/>
          <w:szCs w:val="24"/>
        </w:rPr>
        <w:t xml:space="preserve"> Here are a few local providers</w:t>
      </w:r>
      <w:r w:rsidR="007E73D7">
        <w:rPr>
          <w:sz w:val="24"/>
          <w:szCs w:val="24"/>
        </w:rPr>
        <w:t>:</w:t>
      </w:r>
    </w:p>
    <w:p w14:paraId="317CF832" w14:textId="793EE138" w:rsidR="00A05E33" w:rsidRPr="00CB6601" w:rsidRDefault="00A747A1" w:rsidP="00CB6601">
      <w:pPr>
        <w:rPr>
          <w:b/>
          <w:bCs/>
          <w:sz w:val="24"/>
          <w:szCs w:val="24"/>
        </w:rPr>
      </w:pPr>
      <w:r w:rsidRPr="001040BA">
        <w:rPr>
          <w:b/>
          <w:bCs/>
          <w:sz w:val="24"/>
          <w:szCs w:val="24"/>
        </w:rPr>
        <w:t>North</w:t>
      </w:r>
      <w:r w:rsidR="001040BA" w:rsidRPr="001040BA">
        <w:rPr>
          <w:b/>
          <w:bCs/>
          <w:sz w:val="24"/>
          <w:szCs w:val="24"/>
        </w:rPr>
        <w:t>side Hospital</w:t>
      </w:r>
      <w:r w:rsidR="00C648D8">
        <w:rPr>
          <w:b/>
          <w:bCs/>
          <w:sz w:val="24"/>
          <w:szCs w:val="24"/>
        </w:rPr>
        <w:t xml:space="preserve"> </w:t>
      </w:r>
      <w:r w:rsidR="00584CAC">
        <w:rPr>
          <w:b/>
          <w:bCs/>
          <w:sz w:val="24"/>
          <w:szCs w:val="24"/>
        </w:rPr>
        <w:t xml:space="preserve">- </w:t>
      </w:r>
      <w:bookmarkStart w:id="0" w:name="_Hlk66039121"/>
      <w:r w:rsidR="00A60550" w:rsidRPr="00A60550">
        <w:rPr>
          <w:sz w:val="24"/>
          <w:szCs w:val="24"/>
        </w:rPr>
        <w:t xml:space="preserve">If you are </w:t>
      </w:r>
      <w:r w:rsidR="00DC1B49">
        <w:rPr>
          <w:sz w:val="24"/>
          <w:szCs w:val="24"/>
        </w:rPr>
        <w:t>a</w:t>
      </w:r>
      <w:r w:rsidR="00A60550">
        <w:rPr>
          <w:b/>
          <w:bCs/>
          <w:sz w:val="24"/>
          <w:szCs w:val="24"/>
        </w:rPr>
        <w:t xml:space="preserve"> </w:t>
      </w:r>
      <w:r w:rsidR="0045623F" w:rsidRPr="0045623F">
        <w:rPr>
          <w:sz w:val="24"/>
          <w:szCs w:val="24"/>
        </w:rPr>
        <w:t xml:space="preserve">Northside </w:t>
      </w:r>
      <w:r w:rsidR="0045623F">
        <w:rPr>
          <w:sz w:val="24"/>
          <w:szCs w:val="24"/>
        </w:rPr>
        <w:t xml:space="preserve">Hospital </w:t>
      </w:r>
      <w:r w:rsidR="00DC1B49">
        <w:rPr>
          <w:sz w:val="24"/>
          <w:szCs w:val="24"/>
        </w:rPr>
        <w:t xml:space="preserve">patient, or have an ‘affiliate’ </w:t>
      </w:r>
      <w:r w:rsidR="001E01F4">
        <w:rPr>
          <w:sz w:val="24"/>
          <w:szCs w:val="24"/>
        </w:rPr>
        <w:t xml:space="preserve">provider, they are </w:t>
      </w:r>
      <w:r w:rsidR="0045623F">
        <w:rPr>
          <w:sz w:val="24"/>
          <w:szCs w:val="24"/>
        </w:rPr>
        <w:t xml:space="preserve">now </w:t>
      </w:r>
      <w:r w:rsidR="00CB6601">
        <w:rPr>
          <w:sz w:val="24"/>
          <w:szCs w:val="24"/>
        </w:rPr>
        <w:t xml:space="preserve">making appointments at </w:t>
      </w:r>
    </w:p>
    <w:bookmarkEnd w:id="0"/>
    <w:p w14:paraId="06C2695B" w14:textId="1D2B9443" w:rsidR="00CB6601" w:rsidRPr="00CB6601" w:rsidRDefault="00CB6601" w:rsidP="00CB6601">
      <w:pPr>
        <w:spacing w:after="0"/>
        <w:rPr>
          <w:sz w:val="24"/>
          <w:szCs w:val="24"/>
        </w:rPr>
      </w:pPr>
      <w:r w:rsidRPr="00CB6601">
        <w:rPr>
          <w:sz w:val="24"/>
          <w:szCs w:val="24"/>
        </w:rPr>
        <w:t>Cherokee Bluffs (Canton)</w:t>
      </w:r>
    </w:p>
    <w:p w14:paraId="6B5069A0" w14:textId="77777777" w:rsidR="00CB6601" w:rsidRPr="00CB6601" w:rsidRDefault="00CB6601" w:rsidP="00CB6601">
      <w:pPr>
        <w:spacing w:after="0"/>
        <w:rPr>
          <w:sz w:val="24"/>
          <w:szCs w:val="24"/>
        </w:rPr>
      </w:pPr>
      <w:r w:rsidRPr="00CB6601">
        <w:rPr>
          <w:sz w:val="24"/>
          <w:szCs w:val="24"/>
        </w:rPr>
        <w:t>Northside Forsyth Browns Bridge Church (Cumming)</w:t>
      </w:r>
    </w:p>
    <w:p w14:paraId="06F1075B" w14:textId="77777777" w:rsidR="00CB6601" w:rsidRPr="00CB6601" w:rsidRDefault="00CB6601" w:rsidP="00CB6601">
      <w:pPr>
        <w:spacing w:after="0"/>
        <w:rPr>
          <w:sz w:val="24"/>
          <w:szCs w:val="24"/>
        </w:rPr>
      </w:pPr>
      <w:r w:rsidRPr="00CB6601">
        <w:rPr>
          <w:sz w:val="24"/>
          <w:szCs w:val="24"/>
        </w:rPr>
        <w:t>Northside Gwinnett Resource Center (Lawrenceville)</w:t>
      </w:r>
    </w:p>
    <w:p w14:paraId="67B3D4A5" w14:textId="77777777" w:rsidR="00CB6601" w:rsidRPr="00CB6601" w:rsidRDefault="00CB6601" w:rsidP="00CB6601">
      <w:pPr>
        <w:spacing w:after="0"/>
        <w:rPr>
          <w:sz w:val="24"/>
          <w:szCs w:val="24"/>
        </w:rPr>
      </w:pPr>
      <w:r w:rsidRPr="00CB6601">
        <w:rPr>
          <w:sz w:val="24"/>
          <w:szCs w:val="24"/>
        </w:rPr>
        <w:t>Northside Roswell Urgent Care Center (Roswell)</w:t>
      </w:r>
    </w:p>
    <w:p w14:paraId="1C85863F" w14:textId="2F00E701" w:rsidR="001E01F4" w:rsidRDefault="00CB6601" w:rsidP="00CB6601">
      <w:pPr>
        <w:spacing w:after="0"/>
        <w:rPr>
          <w:sz w:val="24"/>
          <w:szCs w:val="24"/>
        </w:rPr>
      </w:pPr>
      <w:r w:rsidRPr="00CB6601">
        <w:rPr>
          <w:sz w:val="24"/>
          <w:szCs w:val="24"/>
        </w:rPr>
        <w:t>Perimeter Summit (Atlanta/Sandy Springs</w:t>
      </w:r>
      <w:r w:rsidR="00034299">
        <w:rPr>
          <w:sz w:val="24"/>
          <w:szCs w:val="24"/>
        </w:rPr>
        <w:t>)</w:t>
      </w:r>
    </w:p>
    <w:p w14:paraId="306FB25E" w14:textId="77777777" w:rsidR="001E01F4" w:rsidRDefault="001E01F4" w:rsidP="00CB6601">
      <w:pPr>
        <w:spacing w:after="0"/>
        <w:rPr>
          <w:sz w:val="24"/>
          <w:szCs w:val="24"/>
        </w:rPr>
      </w:pPr>
    </w:p>
    <w:p w14:paraId="0520305A" w14:textId="038DAD08" w:rsidR="005A17B6" w:rsidRDefault="00281A2B" w:rsidP="006128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="00612804" w:rsidRPr="00CE6A77">
          <w:rPr>
            <w:rStyle w:val="Hyperlink"/>
            <w:sz w:val="24"/>
            <w:szCs w:val="24"/>
          </w:rPr>
          <w:t>https://www.northside.com/covid-19</w:t>
        </w:r>
      </w:hyperlink>
      <w:r w:rsidR="00612804">
        <w:rPr>
          <w:sz w:val="24"/>
          <w:szCs w:val="24"/>
        </w:rPr>
        <w:t xml:space="preserve"> </w:t>
      </w:r>
      <w:r w:rsidR="005A17B6">
        <w:rPr>
          <w:sz w:val="24"/>
          <w:szCs w:val="24"/>
        </w:rPr>
        <w:t xml:space="preserve">to access the </w:t>
      </w:r>
      <w:r w:rsidR="00A60550">
        <w:rPr>
          <w:sz w:val="24"/>
          <w:szCs w:val="24"/>
        </w:rPr>
        <w:t>links to appointments at the location of your choice.</w:t>
      </w:r>
      <w:r w:rsidR="00CC501A">
        <w:rPr>
          <w:sz w:val="24"/>
          <w:szCs w:val="24"/>
        </w:rPr>
        <w:t xml:space="preserve"> For more information, </w:t>
      </w:r>
      <w:r w:rsidR="00105012">
        <w:rPr>
          <w:sz w:val="24"/>
          <w:szCs w:val="24"/>
        </w:rPr>
        <w:t>e-mail</w:t>
      </w:r>
      <w:r w:rsidR="00074A58">
        <w:rPr>
          <w:sz w:val="24"/>
          <w:szCs w:val="24"/>
        </w:rPr>
        <w:t xml:space="preserve"> </w:t>
      </w:r>
      <w:r w:rsidR="00E43956">
        <w:rPr>
          <w:sz w:val="24"/>
          <w:szCs w:val="24"/>
        </w:rPr>
        <w:t xml:space="preserve"> </w:t>
      </w:r>
      <w:hyperlink r:id="rId7" w:history="1">
        <w:r w:rsidR="00377107" w:rsidRPr="00CE6A77">
          <w:rPr>
            <w:rStyle w:val="Hyperlink"/>
            <w:sz w:val="24"/>
            <w:szCs w:val="24"/>
          </w:rPr>
          <w:t>Covid19vaccine@northside.com</w:t>
        </w:r>
      </w:hyperlink>
    </w:p>
    <w:p w14:paraId="406CC6C1" w14:textId="77777777" w:rsidR="001E01F4" w:rsidRDefault="001E01F4" w:rsidP="00584CAC">
      <w:pPr>
        <w:rPr>
          <w:b/>
          <w:bCs/>
          <w:sz w:val="24"/>
          <w:szCs w:val="24"/>
        </w:rPr>
      </w:pPr>
    </w:p>
    <w:p w14:paraId="02723DE1" w14:textId="481A9FAF" w:rsidR="00584CAC" w:rsidRDefault="00584CAC" w:rsidP="00584CAC">
      <w:pPr>
        <w:rPr>
          <w:sz w:val="24"/>
          <w:szCs w:val="24"/>
        </w:rPr>
      </w:pPr>
      <w:r w:rsidRPr="00584CAC">
        <w:rPr>
          <w:b/>
          <w:bCs/>
          <w:sz w:val="24"/>
          <w:szCs w:val="24"/>
        </w:rPr>
        <w:t>Emory Healthcare</w:t>
      </w:r>
      <w:r>
        <w:rPr>
          <w:sz w:val="24"/>
          <w:szCs w:val="24"/>
        </w:rPr>
        <w:t xml:space="preserve"> - </w:t>
      </w:r>
      <w:r w:rsidRPr="00A60550">
        <w:rPr>
          <w:sz w:val="24"/>
          <w:szCs w:val="24"/>
        </w:rPr>
        <w:t xml:space="preserve">If you are </w:t>
      </w:r>
      <w:r w:rsidR="00FA40D5">
        <w:rPr>
          <w:sz w:val="24"/>
          <w:szCs w:val="24"/>
        </w:rPr>
        <w:t xml:space="preserve">an existing </w:t>
      </w:r>
      <w:r>
        <w:rPr>
          <w:sz w:val="24"/>
          <w:szCs w:val="24"/>
        </w:rPr>
        <w:t>Emory Healthcar</w:t>
      </w:r>
      <w:r w:rsidR="00797ABD">
        <w:rPr>
          <w:sz w:val="24"/>
          <w:szCs w:val="24"/>
        </w:rPr>
        <w:t xml:space="preserve">e </w:t>
      </w:r>
      <w:r w:rsidR="008F4A74">
        <w:rPr>
          <w:sz w:val="24"/>
          <w:szCs w:val="24"/>
        </w:rPr>
        <w:t>patient, they are</w:t>
      </w:r>
      <w:r>
        <w:rPr>
          <w:sz w:val="24"/>
          <w:szCs w:val="24"/>
        </w:rPr>
        <w:t xml:space="preserve"> now making appointments at </w:t>
      </w:r>
      <w:hyperlink r:id="rId8" w:history="1">
        <w:r w:rsidR="00797ABD" w:rsidRPr="00CE6A77">
          <w:rPr>
            <w:rStyle w:val="Hyperlink"/>
            <w:sz w:val="24"/>
            <w:szCs w:val="24"/>
          </w:rPr>
          <w:t>https://www.emoryhealthcare.org/covid/covid-vaccine-appointments.html</w:t>
        </w:r>
      </w:hyperlink>
    </w:p>
    <w:p w14:paraId="2C60EE62" w14:textId="1E719085" w:rsidR="00297B39" w:rsidRDefault="00297B39" w:rsidP="00584CAC">
      <w:pPr>
        <w:rPr>
          <w:sz w:val="24"/>
          <w:szCs w:val="24"/>
        </w:rPr>
      </w:pPr>
      <w:r>
        <w:rPr>
          <w:sz w:val="24"/>
          <w:szCs w:val="24"/>
        </w:rPr>
        <w:t>Emory Healthcare i</w:t>
      </w:r>
      <w:r w:rsidR="001E4C3D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distributing </w:t>
      </w:r>
      <w:r w:rsidR="001E4C3D" w:rsidRPr="001E4C3D">
        <w:rPr>
          <w:sz w:val="24"/>
          <w:szCs w:val="24"/>
        </w:rPr>
        <w:t>the vaccine through dedicated vaccine clinics only.</w:t>
      </w:r>
    </w:p>
    <w:p w14:paraId="4D4766F8" w14:textId="616F22A5" w:rsidR="003E3945" w:rsidRDefault="003E3945" w:rsidP="00584CAC">
      <w:pPr>
        <w:rPr>
          <w:sz w:val="24"/>
          <w:szCs w:val="24"/>
        </w:rPr>
      </w:pPr>
      <w:r>
        <w:rPr>
          <w:sz w:val="24"/>
          <w:szCs w:val="24"/>
        </w:rPr>
        <w:t>Their eligibilit</w:t>
      </w:r>
      <w:r w:rsidR="0056759C">
        <w:rPr>
          <w:sz w:val="24"/>
          <w:szCs w:val="24"/>
        </w:rPr>
        <w:t>y list is:</w:t>
      </w:r>
    </w:p>
    <w:p w14:paraId="178E5D48" w14:textId="77777777" w:rsidR="0056759C" w:rsidRPr="0056759C" w:rsidRDefault="0056759C" w:rsidP="00567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759C">
        <w:rPr>
          <w:sz w:val="24"/>
          <w:szCs w:val="24"/>
        </w:rPr>
        <w:t>Emory Healthcare patients 65 years of age and older and their caregivers (who must also be Emory Healthcare patients)</w:t>
      </w:r>
    </w:p>
    <w:p w14:paraId="4B9D3E64" w14:textId="77777777" w:rsidR="0056759C" w:rsidRPr="0056759C" w:rsidRDefault="0056759C" w:rsidP="00567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759C">
        <w:rPr>
          <w:sz w:val="24"/>
          <w:szCs w:val="24"/>
        </w:rPr>
        <w:t>Health care workers</w:t>
      </w:r>
    </w:p>
    <w:p w14:paraId="6A6F54BF" w14:textId="77777777" w:rsidR="0056759C" w:rsidRPr="0056759C" w:rsidRDefault="0056759C" w:rsidP="00567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759C">
        <w:rPr>
          <w:sz w:val="24"/>
          <w:szCs w:val="24"/>
        </w:rPr>
        <w:t>Residents and staff of long-term care facilities</w:t>
      </w:r>
    </w:p>
    <w:p w14:paraId="4C131C19" w14:textId="77777777" w:rsidR="0056759C" w:rsidRPr="0056759C" w:rsidRDefault="0056759C" w:rsidP="00567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759C">
        <w:rPr>
          <w:sz w:val="24"/>
          <w:szCs w:val="24"/>
        </w:rPr>
        <w:lastRenderedPageBreak/>
        <w:t>Law enforcement, firefighters, and first responders</w:t>
      </w:r>
    </w:p>
    <w:p w14:paraId="7F911005" w14:textId="02DBE8EC" w:rsidR="0056759C" w:rsidRDefault="0056759C" w:rsidP="005675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6759C">
        <w:rPr>
          <w:sz w:val="24"/>
          <w:szCs w:val="24"/>
        </w:rPr>
        <w:t>Funeral home workers who come into direct contact with the deceased</w:t>
      </w:r>
    </w:p>
    <w:p w14:paraId="67C99B67" w14:textId="77777777" w:rsidR="00383679" w:rsidRPr="00383679" w:rsidRDefault="00383679" w:rsidP="003836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3679">
        <w:rPr>
          <w:sz w:val="24"/>
          <w:szCs w:val="24"/>
        </w:rPr>
        <w:t>Educators and staff (Pre-K, K-12, DECAL licensed or exempt childcare programs)</w:t>
      </w:r>
    </w:p>
    <w:p w14:paraId="3C5BA72C" w14:textId="77777777" w:rsidR="00383679" w:rsidRPr="00383679" w:rsidRDefault="00383679" w:rsidP="003836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3679">
        <w:rPr>
          <w:sz w:val="24"/>
          <w:szCs w:val="24"/>
        </w:rPr>
        <w:t>Adults with intellectual and developmental disabilities and their caregivers</w:t>
      </w:r>
    </w:p>
    <w:p w14:paraId="23290AEB" w14:textId="7A23ADB0" w:rsidR="00383679" w:rsidRDefault="00383679" w:rsidP="003836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3679">
        <w:rPr>
          <w:sz w:val="24"/>
          <w:szCs w:val="24"/>
        </w:rPr>
        <w:t>Parents of children with complex medical conditions</w:t>
      </w:r>
    </w:p>
    <w:p w14:paraId="3DAB3772" w14:textId="77777777" w:rsidR="00253EEC" w:rsidRDefault="00253EEC" w:rsidP="00E00C64">
      <w:pPr>
        <w:rPr>
          <w:b/>
          <w:bCs/>
          <w:sz w:val="24"/>
          <w:szCs w:val="24"/>
        </w:rPr>
      </w:pPr>
    </w:p>
    <w:p w14:paraId="0D0B22F0" w14:textId="1405CD8C" w:rsidR="00953560" w:rsidRDefault="00953560" w:rsidP="00E00C64">
      <w:pPr>
        <w:rPr>
          <w:sz w:val="24"/>
          <w:szCs w:val="24"/>
        </w:rPr>
      </w:pPr>
      <w:proofErr w:type="spellStart"/>
      <w:r w:rsidRPr="00083E4B">
        <w:rPr>
          <w:b/>
          <w:bCs/>
          <w:sz w:val="24"/>
          <w:szCs w:val="24"/>
        </w:rPr>
        <w:t>Wellstar</w:t>
      </w:r>
      <w:proofErr w:type="spellEnd"/>
      <w:r>
        <w:rPr>
          <w:sz w:val="24"/>
          <w:szCs w:val="24"/>
        </w:rPr>
        <w:t xml:space="preserve"> </w:t>
      </w:r>
      <w:r w:rsidR="00BC12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C12FE">
        <w:rPr>
          <w:sz w:val="24"/>
          <w:szCs w:val="24"/>
        </w:rPr>
        <w:t xml:space="preserve">If you </w:t>
      </w:r>
      <w:r w:rsidR="00083E4B" w:rsidRPr="00083E4B">
        <w:rPr>
          <w:sz w:val="24"/>
          <w:szCs w:val="24"/>
        </w:rPr>
        <w:t xml:space="preserve">have been seen by a </w:t>
      </w:r>
      <w:proofErr w:type="spellStart"/>
      <w:r w:rsidR="00083E4B" w:rsidRPr="00083E4B">
        <w:rPr>
          <w:sz w:val="24"/>
          <w:szCs w:val="24"/>
        </w:rPr>
        <w:t>Wellstar</w:t>
      </w:r>
      <w:proofErr w:type="spellEnd"/>
      <w:r w:rsidR="00083E4B" w:rsidRPr="00083E4B">
        <w:rPr>
          <w:sz w:val="24"/>
          <w:szCs w:val="24"/>
        </w:rPr>
        <w:t xml:space="preserve"> Medical Group primary care provider within the last three years</w:t>
      </w:r>
      <w:r w:rsidR="00083E4B">
        <w:rPr>
          <w:sz w:val="24"/>
          <w:szCs w:val="24"/>
        </w:rPr>
        <w:t xml:space="preserve">, </w:t>
      </w:r>
      <w:r w:rsidR="00527E47">
        <w:rPr>
          <w:sz w:val="24"/>
          <w:szCs w:val="24"/>
        </w:rPr>
        <w:t xml:space="preserve">or if you are a parent of </w:t>
      </w:r>
      <w:r w:rsidR="00E06E03">
        <w:rPr>
          <w:sz w:val="24"/>
          <w:szCs w:val="24"/>
        </w:rPr>
        <w:t xml:space="preserve">a child who sees a </w:t>
      </w:r>
      <w:proofErr w:type="spellStart"/>
      <w:r w:rsidR="00E06E03">
        <w:rPr>
          <w:sz w:val="24"/>
          <w:szCs w:val="24"/>
        </w:rPr>
        <w:t>Wellsta</w:t>
      </w:r>
      <w:r w:rsidR="007873DE">
        <w:rPr>
          <w:sz w:val="24"/>
          <w:szCs w:val="24"/>
        </w:rPr>
        <w:t>r</w:t>
      </w:r>
      <w:proofErr w:type="spellEnd"/>
      <w:r w:rsidR="007873DE">
        <w:rPr>
          <w:sz w:val="24"/>
          <w:szCs w:val="24"/>
        </w:rPr>
        <w:t xml:space="preserve"> provider, you may be eligible</w:t>
      </w:r>
      <w:r w:rsidR="009F6EC6">
        <w:rPr>
          <w:sz w:val="24"/>
          <w:szCs w:val="24"/>
        </w:rPr>
        <w:t>.</w:t>
      </w:r>
    </w:p>
    <w:p w14:paraId="15F444A3" w14:textId="3C431BFA" w:rsidR="009F6EC6" w:rsidRDefault="009F6EC6" w:rsidP="00E00C64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9" w:history="1">
        <w:r w:rsidRPr="00CE6A77">
          <w:rPr>
            <w:rStyle w:val="Hyperlink"/>
            <w:sz w:val="24"/>
            <w:szCs w:val="24"/>
          </w:rPr>
          <w:t>https://www.wellstar.org/community/covid-19/vaccine</w:t>
        </w:r>
      </w:hyperlink>
      <w:r>
        <w:rPr>
          <w:sz w:val="24"/>
          <w:szCs w:val="24"/>
        </w:rPr>
        <w:t xml:space="preserve">, check your MyChart account, </w:t>
      </w:r>
      <w:r w:rsidR="00616F06">
        <w:rPr>
          <w:sz w:val="24"/>
          <w:szCs w:val="24"/>
        </w:rPr>
        <w:t>and call 770-956-STAR.</w:t>
      </w:r>
    </w:p>
    <w:p w14:paraId="75951E62" w14:textId="74BB8A43" w:rsidR="00273CDA" w:rsidRDefault="00273CDA" w:rsidP="00E00C64">
      <w:pPr>
        <w:rPr>
          <w:sz w:val="24"/>
          <w:szCs w:val="24"/>
        </w:rPr>
      </w:pPr>
    </w:p>
    <w:p w14:paraId="59B4257F" w14:textId="00945D94" w:rsidR="00273CDA" w:rsidRDefault="00273CDA" w:rsidP="00E00C64">
      <w:pPr>
        <w:rPr>
          <w:b/>
          <w:bCs/>
          <w:sz w:val="24"/>
          <w:szCs w:val="24"/>
        </w:rPr>
      </w:pPr>
      <w:r w:rsidRPr="002C4C9C">
        <w:rPr>
          <w:b/>
          <w:bCs/>
          <w:sz w:val="24"/>
          <w:szCs w:val="24"/>
        </w:rPr>
        <w:t>Kaiser Per</w:t>
      </w:r>
      <w:r w:rsidR="002C4C9C" w:rsidRPr="002C4C9C">
        <w:rPr>
          <w:b/>
          <w:bCs/>
          <w:sz w:val="24"/>
          <w:szCs w:val="24"/>
        </w:rPr>
        <w:t>manente Comprehensive Medical Center</w:t>
      </w:r>
    </w:p>
    <w:p w14:paraId="56D69F00" w14:textId="098E0CD7" w:rsidR="002D41EE" w:rsidRDefault="00BE4885" w:rsidP="00E00C64">
      <w:pPr>
        <w:rPr>
          <w:sz w:val="24"/>
          <w:szCs w:val="24"/>
        </w:rPr>
      </w:pPr>
      <w:hyperlink r:id="rId10" w:history="1">
        <w:r w:rsidR="002D41EE" w:rsidRPr="00CA0D76">
          <w:rPr>
            <w:rStyle w:val="Hyperlink"/>
            <w:sz w:val="24"/>
            <w:szCs w:val="24"/>
          </w:rPr>
          <w:t>https://healthy.kaiserpermanente.org/georgia/health-wellness/coronavirus-information/covid-vaccine</w:t>
        </w:r>
      </w:hyperlink>
    </w:p>
    <w:p w14:paraId="26232C60" w14:textId="1902AFE5" w:rsidR="004271C0" w:rsidRDefault="00627DFF" w:rsidP="00E00C64">
      <w:pPr>
        <w:rPr>
          <w:sz w:val="24"/>
          <w:szCs w:val="24"/>
        </w:rPr>
      </w:pPr>
      <w:r>
        <w:rPr>
          <w:sz w:val="24"/>
          <w:szCs w:val="24"/>
        </w:rPr>
        <w:t xml:space="preserve">KP </w:t>
      </w:r>
      <w:r w:rsidR="00FF0095">
        <w:rPr>
          <w:sz w:val="24"/>
          <w:szCs w:val="24"/>
        </w:rPr>
        <w:t xml:space="preserve">is accepting appointments for KP </w:t>
      </w:r>
      <w:r w:rsidR="001F04AA">
        <w:rPr>
          <w:sz w:val="24"/>
          <w:szCs w:val="24"/>
        </w:rPr>
        <w:t xml:space="preserve">health plan </w:t>
      </w:r>
      <w:r w:rsidR="00FF0095">
        <w:rPr>
          <w:sz w:val="24"/>
          <w:szCs w:val="24"/>
        </w:rPr>
        <w:t>members</w:t>
      </w:r>
      <w:r w:rsidR="003B6FD2">
        <w:rPr>
          <w:sz w:val="24"/>
          <w:szCs w:val="24"/>
        </w:rPr>
        <w:t xml:space="preserve"> and first-time patients of KP </w:t>
      </w:r>
      <w:r w:rsidR="007B3C92">
        <w:rPr>
          <w:sz w:val="24"/>
          <w:szCs w:val="24"/>
        </w:rPr>
        <w:t>who have not registered for a user ID on kp.org.</w:t>
      </w:r>
    </w:p>
    <w:p w14:paraId="17229114" w14:textId="77777777" w:rsidR="00BE4885" w:rsidRPr="00BE4885" w:rsidRDefault="00BE4885" w:rsidP="00E00C64">
      <w:pPr>
        <w:rPr>
          <w:sz w:val="24"/>
          <w:szCs w:val="24"/>
        </w:rPr>
      </w:pPr>
    </w:p>
    <w:p w14:paraId="02944798" w14:textId="356606E4" w:rsidR="007E73D7" w:rsidRDefault="007E73D7" w:rsidP="00E00C64">
      <w:pPr>
        <w:rPr>
          <w:b/>
          <w:bCs/>
          <w:sz w:val="32"/>
          <w:szCs w:val="32"/>
        </w:rPr>
      </w:pPr>
      <w:proofErr w:type="gramStart"/>
      <w:r w:rsidRPr="007E73D7">
        <w:rPr>
          <w:b/>
          <w:bCs/>
          <w:sz w:val="32"/>
          <w:szCs w:val="32"/>
        </w:rPr>
        <w:t>What’s</w:t>
      </w:r>
      <w:proofErr w:type="gramEnd"/>
      <w:r w:rsidRPr="007E73D7">
        <w:rPr>
          <w:b/>
          <w:bCs/>
          <w:sz w:val="32"/>
          <w:szCs w:val="32"/>
        </w:rPr>
        <w:t xml:space="preserve"> next?</w:t>
      </w:r>
    </w:p>
    <w:p w14:paraId="290A7686" w14:textId="1B95C3D1" w:rsidR="007E73D7" w:rsidRDefault="00E925B9" w:rsidP="00E00C64">
      <w:pPr>
        <w:rPr>
          <w:sz w:val="24"/>
          <w:szCs w:val="24"/>
        </w:rPr>
      </w:pPr>
      <w:r w:rsidRPr="00E925B9">
        <w:rPr>
          <w:sz w:val="24"/>
          <w:szCs w:val="24"/>
        </w:rPr>
        <w:t>Check every possible source of vaccinations</w:t>
      </w:r>
      <w:r>
        <w:rPr>
          <w:sz w:val="24"/>
          <w:szCs w:val="24"/>
        </w:rPr>
        <w:t>.</w:t>
      </w:r>
    </w:p>
    <w:p w14:paraId="34DDBD6B" w14:textId="4153A66D" w:rsidR="006B3159" w:rsidRDefault="005E0513" w:rsidP="00E00C64">
      <w:pPr>
        <w:rPr>
          <w:sz w:val="24"/>
          <w:szCs w:val="24"/>
        </w:rPr>
      </w:pPr>
      <w:r>
        <w:rPr>
          <w:sz w:val="24"/>
          <w:szCs w:val="24"/>
        </w:rPr>
        <w:t xml:space="preserve">There is a Facebook page </w:t>
      </w:r>
      <w:r w:rsidR="00B06F8D">
        <w:rPr>
          <w:sz w:val="24"/>
          <w:szCs w:val="24"/>
        </w:rPr>
        <w:t xml:space="preserve">GA COVID VAX APPT HELP </w:t>
      </w:r>
      <w:hyperlink r:id="rId11" w:history="1">
        <w:r w:rsidR="00A902C7" w:rsidRPr="00CA0D76">
          <w:rPr>
            <w:rStyle w:val="Hyperlink"/>
            <w:sz w:val="24"/>
            <w:szCs w:val="24"/>
          </w:rPr>
          <w:t>https://www.facebook.com/groups/836814577165399</w:t>
        </w:r>
      </w:hyperlink>
      <w:r w:rsidR="006B3159">
        <w:rPr>
          <w:sz w:val="24"/>
          <w:szCs w:val="24"/>
        </w:rPr>
        <w:t xml:space="preserve"> with a lot of </w:t>
      </w:r>
      <w:r w:rsidR="00B93421">
        <w:rPr>
          <w:sz w:val="24"/>
          <w:szCs w:val="24"/>
        </w:rPr>
        <w:t xml:space="preserve">random </w:t>
      </w:r>
      <w:r w:rsidR="003B4B26">
        <w:rPr>
          <w:sz w:val="24"/>
          <w:szCs w:val="24"/>
        </w:rPr>
        <w:t>posts that may be helpful</w:t>
      </w:r>
      <w:r w:rsidR="00EC339F">
        <w:rPr>
          <w:sz w:val="24"/>
          <w:szCs w:val="24"/>
        </w:rPr>
        <w:t>.</w:t>
      </w:r>
    </w:p>
    <w:p w14:paraId="21A129BD" w14:textId="79F83BF7" w:rsidR="00A902C7" w:rsidRDefault="009D4E3A" w:rsidP="00E00C64">
      <w:pPr>
        <w:rPr>
          <w:sz w:val="24"/>
          <w:szCs w:val="24"/>
        </w:rPr>
      </w:pPr>
      <w:r>
        <w:rPr>
          <w:sz w:val="24"/>
          <w:szCs w:val="24"/>
        </w:rPr>
        <w:t xml:space="preserve">WSB-TV has a Quick Links website </w:t>
      </w:r>
      <w:hyperlink r:id="rId12" w:history="1">
        <w:r w:rsidR="00CE7E32" w:rsidRPr="00CA0D76">
          <w:rPr>
            <w:rStyle w:val="Hyperlink"/>
            <w:sz w:val="24"/>
            <w:szCs w:val="24"/>
          </w:rPr>
          <w:t>https://www.wsbtv.com/news/local/atlanta/quick-links/XIS2GWKLKVHRPCFVNCQEVJ52MY/</w:t>
        </w:r>
      </w:hyperlink>
      <w:r w:rsidR="007D4ABF">
        <w:rPr>
          <w:sz w:val="24"/>
          <w:szCs w:val="24"/>
        </w:rPr>
        <w:t xml:space="preserve"> w</w:t>
      </w:r>
      <w:r w:rsidR="00CE7E32">
        <w:rPr>
          <w:sz w:val="24"/>
          <w:szCs w:val="24"/>
        </w:rPr>
        <w:t xml:space="preserve">ith information on </w:t>
      </w:r>
      <w:r w:rsidR="00D1024E">
        <w:rPr>
          <w:sz w:val="24"/>
          <w:szCs w:val="24"/>
        </w:rPr>
        <w:t xml:space="preserve">where you can find vaccines around </w:t>
      </w:r>
      <w:proofErr w:type="gramStart"/>
      <w:r w:rsidR="00D1024E">
        <w:rPr>
          <w:sz w:val="24"/>
          <w:szCs w:val="24"/>
        </w:rPr>
        <w:t>Atlanta</w:t>
      </w:r>
      <w:proofErr w:type="gramEnd"/>
    </w:p>
    <w:p w14:paraId="4198B2EE" w14:textId="5FFF17B0" w:rsidR="00357EE8" w:rsidRPr="004A7D3D" w:rsidRDefault="004A7D3D" w:rsidP="00357EE8">
      <w:pPr>
        <w:rPr>
          <w:sz w:val="24"/>
          <w:szCs w:val="24"/>
        </w:rPr>
      </w:pPr>
      <w:r>
        <w:rPr>
          <w:sz w:val="24"/>
          <w:szCs w:val="24"/>
        </w:rPr>
        <w:t xml:space="preserve">Start with </w:t>
      </w:r>
      <w:hyperlink r:id="rId13" w:history="1">
        <w:r w:rsidRPr="00CE6A77">
          <w:rPr>
            <w:rStyle w:val="Hyperlink"/>
            <w:rFonts w:ascii="Calibri" w:hAnsi="Calibri" w:cs="Calibri"/>
            <w:b/>
            <w:bCs/>
            <w:sz w:val="24"/>
            <w:szCs w:val="24"/>
          </w:rPr>
          <w:t>https://vaccinefinder.org/</w:t>
        </w:r>
      </w:hyperlink>
    </w:p>
    <w:p w14:paraId="44C94175" w14:textId="77777777" w:rsidR="008A6824" w:rsidRPr="00A47DDC" w:rsidRDefault="004A7D3D" w:rsidP="00357EE8">
      <w:pPr>
        <w:rPr>
          <w:rFonts w:ascii="Helvetica" w:hAnsi="Helvetica" w:cs="Helvetica"/>
          <w:sz w:val="24"/>
          <w:szCs w:val="24"/>
        </w:rPr>
      </w:pPr>
      <w:r w:rsidRPr="00A47DDC">
        <w:rPr>
          <w:rFonts w:cstheme="minorHAnsi"/>
          <w:sz w:val="24"/>
          <w:szCs w:val="24"/>
        </w:rPr>
        <w:t>This is e</w:t>
      </w:r>
      <w:r w:rsidR="00357EE8" w:rsidRPr="00A47DDC">
        <w:rPr>
          <w:rFonts w:cstheme="minorHAnsi"/>
          <w:sz w:val="24"/>
          <w:szCs w:val="24"/>
        </w:rPr>
        <w:t xml:space="preserve">asy to use. Extensive coverage of </w:t>
      </w:r>
      <w:r w:rsidR="00357EE8" w:rsidRPr="00D1024E">
        <w:rPr>
          <w:rFonts w:cstheme="minorHAnsi"/>
          <w:sz w:val="24"/>
          <w:szCs w:val="24"/>
        </w:rPr>
        <w:t>Publix, Walmart, Kroger, CVS pharmacies.</w:t>
      </w:r>
    </w:p>
    <w:p w14:paraId="394215C9" w14:textId="6E51E9A3" w:rsidR="00357EE8" w:rsidRDefault="00357EE8" w:rsidP="00357EE8">
      <w:pPr>
        <w:rPr>
          <w:rFonts w:cstheme="minorHAnsi"/>
          <w:sz w:val="24"/>
          <w:szCs w:val="24"/>
        </w:rPr>
      </w:pPr>
      <w:r w:rsidRPr="00A47DDC">
        <w:rPr>
          <w:rFonts w:cstheme="minorHAnsi"/>
          <w:sz w:val="24"/>
          <w:szCs w:val="24"/>
        </w:rPr>
        <w:t>Shows locations in specified area (10 miles as an example) from a given zip code that have COVID 19 vaccines. Put in location information and it will scroll through possible locations and show available appointments.</w:t>
      </w:r>
    </w:p>
    <w:p w14:paraId="735FB1FA" w14:textId="474B0F08" w:rsidR="00F1263A" w:rsidRPr="00604765" w:rsidRDefault="00A47DDC" w:rsidP="00357EE8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Georgia Department of Public Health </w:t>
      </w:r>
      <w:r w:rsidR="00F1263A">
        <w:rPr>
          <w:rFonts w:cstheme="minorHAnsi"/>
          <w:sz w:val="24"/>
          <w:szCs w:val="24"/>
        </w:rPr>
        <w:t xml:space="preserve">website, </w:t>
      </w:r>
      <w:hyperlink r:id="rId14" w:history="1">
        <w:r w:rsidR="00F1263A" w:rsidRPr="00CE6A77">
          <w:rPr>
            <w:rStyle w:val="Hyperlink"/>
            <w:rFonts w:cstheme="minorHAnsi"/>
            <w:sz w:val="24"/>
            <w:szCs w:val="24"/>
          </w:rPr>
          <w:t>https://dph.georgia.gov/covid-vaccine</w:t>
        </w:r>
      </w:hyperlink>
      <w:r w:rsidR="008277E6">
        <w:rPr>
          <w:rFonts w:cstheme="minorHAnsi"/>
          <w:sz w:val="24"/>
          <w:szCs w:val="24"/>
        </w:rPr>
        <w:t xml:space="preserve"> has links to Kroger Health, Ingles Pharmacy, </w:t>
      </w:r>
      <w:r w:rsidR="005F5AD6">
        <w:rPr>
          <w:rFonts w:cstheme="minorHAnsi"/>
          <w:sz w:val="24"/>
          <w:szCs w:val="24"/>
        </w:rPr>
        <w:t>Publix Pharmacy, U-Save-It Pharmacy, CVS Pharmacy, Walgreens Pharmacy</w:t>
      </w:r>
      <w:r w:rsidR="00C547FD">
        <w:rPr>
          <w:rFonts w:cstheme="minorHAnsi"/>
          <w:sz w:val="24"/>
          <w:szCs w:val="24"/>
        </w:rPr>
        <w:t>, Walmart Pharmacy, and Sam’s Club Pharmacy</w:t>
      </w:r>
      <w:r w:rsidR="006B56D9">
        <w:rPr>
          <w:rFonts w:cstheme="minorHAnsi"/>
          <w:sz w:val="24"/>
          <w:szCs w:val="24"/>
        </w:rPr>
        <w:t xml:space="preserve">. </w:t>
      </w:r>
      <w:r w:rsidR="00D1491B" w:rsidRPr="00604765">
        <w:rPr>
          <w:rFonts w:cstheme="minorHAnsi"/>
          <w:i/>
          <w:iCs/>
          <w:sz w:val="24"/>
          <w:szCs w:val="24"/>
        </w:rPr>
        <w:t>It takes a lot of patience and persistence to find appoin</w:t>
      </w:r>
      <w:r w:rsidR="00604765" w:rsidRPr="00604765">
        <w:rPr>
          <w:rFonts w:cstheme="minorHAnsi"/>
          <w:i/>
          <w:iCs/>
          <w:sz w:val="24"/>
          <w:szCs w:val="24"/>
        </w:rPr>
        <w:t>t</w:t>
      </w:r>
      <w:r w:rsidR="00D1491B" w:rsidRPr="00604765">
        <w:rPr>
          <w:rFonts w:cstheme="minorHAnsi"/>
          <w:i/>
          <w:iCs/>
          <w:sz w:val="24"/>
          <w:szCs w:val="24"/>
        </w:rPr>
        <w:t>ments through this website.</w:t>
      </w:r>
    </w:p>
    <w:p w14:paraId="2310B6E8" w14:textId="77777777" w:rsidR="00BE4885" w:rsidRDefault="00BE4885">
      <w:pPr>
        <w:rPr>
          <w:b/>
          <w:bCs/>
          <w:sz w:val="32"/>
          <w:szCs w:val="32"/>
        </w:rPr>
      </w:pPr>
    </w:p>
    <w:p w14:paraId="72A0468F" w14:textId="242463AD" w:rsidR="00343CFC" w:rsidRPr="006A23EA" w:rsidRDefault="00343CFC">
      <w:pPr>
        <w:rPr>
          <w:b/>
          <w:bCs/>
          <w:sz w:val="32"/>
          <w:szCs w:val="32"/>
        </w:rPr>
      </w:pPr>
      <w:r w:rsidRPr="006A23EA">
        <w:rPr>
          <w:b/>
          <w:bCs/>
          <w:sz w:val="32"/>
          <w:szCs w:val="32"/>
        </w:rPr>
        <w:t>Georgia</w:t>
      </w:r>
      <w:r w:rsidR="002E18D3">
        <w:rPr>
          <w:b/>
          <w:bCs/>
          <w:sz w:val="32"/>
          <w:szCs w:val="32"/>
        </w:rPr>
        <w:t xml:space="preserve"> </w:t>
      </w:r>
      <w:r w:rsidR="005C5BDD">
        <w:rPr>
          <w:b/>
          <w:bCs/>
          <w:sz w:val="32"/>
          <w:szCs w:val="32"/>
        </w:rPr>
        <w:t xml:space="preserve">- </w:t>
      </w:r>
      <w:proofErr w:type="gramStart"/>
      <w:r w:rsidR="002E18D3">
        <w:rPr>
          <w:b/>
          <w:bCs/>
          <w:sz w:val="32"/>
          <w:szCs w:val="32"/>
        </w:rPr>
        <w:t>State Wide</w:t>
      </w:r>
      <w:proofErr w:type="gramEnd"/>
    </w:p>
    <w:p w14:paraId="630C8137" w14:textId="5A5E2F39" w:rsidR="00BB7DA4" w:rsidRPr="00FD79DD" w:rsidRDefault="003E6F18">
      <w:pPr>
        <w:rPr>
          <w:b/>
          <w:bCs/>
          <w:sz w:val="24"/>
          <w:szCs w:val="24"/>
        </w:rPr>
      </w:pPr>
      <w:r w:rsidRPr="00FD79DD">
        <w:rPr>
          <w:b/>
          <w:bCs/>
          <w:sz w:val="24"/>
          <w:szCs w:val="24"/>
        </w:rPr>
        <w:t xml:space="preserve">Pre-register at </w:t>
      </w:r>
      <w:r w:rsidR="00E853E1" w:rsidRPr="00FD79DD">
        <w:rPr>
          <w:b/>
          <w:bCs/>
          <w:sz w:val="24"/>
          <w:szCs w:val="24"/>
        </w:rPr>
        <w:t>https://myvaccinegeorgia.com/</w:t>
      </w:r>
    </w:p>
    <w:p w14:paraId="5C290E1E" w14:textId="390CCB9E" w:rsidR="00343CFC" w:rsidRPr="00FD79DD" w:rsidRDefault="00E853E1">
      <w:pPr>
        <w:rPr>
          <w:sz w:val="24"/>
          <w:szCs w:val="24"/>
        </w:rPr>
      </w:pPr>
      <w:r w:rsidRPr="00FD79DD">
        <w:rPr>
          <w:sz w:val="24"/>
          <w:szCs w:val="24"/>
        </w:rPr>
        <w:t xml:space="preserve">This </w:t>
      </w:r>
      <w:r w:rsidR="00343CFC" w:rsidRPr="00FD79DD">
        <w:rPr>
          <w:sz w:val="24"/>
          <w:szCs w:val="24"/>
        </w:rPr>
        <w:t>is the stat</w:t>
      </w:r>
      <w:r w:rsidR="00002454">
        <w:rPr>
          <w:sz w:val="24"/>
          <w:szCs w:val="24"/>
        </w:rPr>
        <w:t>e</w:t>
      </w:r>
      <w:r w:rsidR="00343CFC" w:rsidRPr="00FD79DD">
        <w:rPr>
          <w:sz w:val="24"/>
          <w:szCs w:val="24"/>
        </w:rPr>
        <w:t>-wide website to check your eligibility and to pre-register for the COVID-19 vaccine. The two closest state supported vaccination sites are:</w:t>
      </w:r>
    </w:p>
    <w:p w14:paraId="4B8D45E7" w14:textId="416100EA" w:rsidR="00343CFC" w:rsidRPr="00FD79DD" w:rsidRDefault="00343CFC">
      <w:pPr>
        <w:rPr>
          <w:rFonts w:ascii="Helvetica" w:hAnsi="Helvetica" w:cs="Helvetica"/>
          <w:sz w:val="24"/>
          <w:szCs w:val="24"/>
        </w:rPr>
      </w:pPr>
      <w:r w:rsidRPr="00FD79DD">
        <w:rPr>
          <w:rStyle w:val="Strong"/>
          <w:rFonts w:ascii="Helvetica" w:hAnsi="Helvetica" w:cs="Helvetica"/>
          <w:sz w:val="24"/>
          <w:szCs w:val="24"/>
        </w:rPr>
        <w:t>Delta Air Lines Museum</w:t>
      </w:r>
      <w:r w:rsidRPr="00FD79DD">
        <w:rPr>
          <w:rFonts w:ascii="Helvetica" w:hAnsi="Helvetica" w:cs="Helvetica"/>
          <w:sz w:val="24"/>
          <w:szCs w:val="24"/>
        </w:rPr>
        <w:br/>
      </w:r>
      <w:r w:rsidRPr="00FD79DD">
        <w:rPr>
          <w:rFonts w:cstheme="minorHAnsi"/>
          <w:sz w:val="24"/>
          <w:szCs w:val="24"/>
        </w:rPr>
        <w:t>1220 Woolman Place SW, Hapeville, GA 30354, and</w:t>
      </w:r>
    </w:p>
    <w:p w14:paraId="416CE7B3" w14:textId="69C90F2C" w:rsidR="00343CFC" w:rsidRPr="00FD79DD" w:rsidRDefault="00343CFC">
      <w:pPr>
        <w:rPr>
          <w:rFonts w:cstheme="minorHAnsi"/>
          <w:sz w:val="24"/>
          <w:szCs w:val="24"/>
        </w:rPr>
      </w:pPr>
      <w:r w:rsidRPr="00FD79DD">
        <w:rPr>
          <w:rStyle w:val="Strong"/>
          <w:rFonts w:ascii="Helvetica" w:hAnsi="Helvetica" w:cs="Helvetica"/>
          <w:sz w:val="24"/>
          <w:szCs w:val="24"/>
        </w:rPr>
        <w:t>Habersham County Fairgrounds</w:t>
      </w:r>
      <w:r w:rsidRPr="00FD79DD">
        <w:rPr>
          <w:rFonts w:ascii="Helvetica" w:hAnsi="Helvetica" w:cs="Helvetica"/>
          <w:sz w:val="24"/>
          <w:szCs w:val="24"/>
        </w:rPr>
        <w:br/>
      </w:r>
      <w:r w:rsidRPr="00FD79DD">
        <w:rPr>
          <w:rFonts w:cstheme="minorHAnsi"/>
          <w:sz w:val="24"/>
          <w:szCs w:val="24"/>
        </w:rPr>
        <w:t>4235 Toccoa Hwy, Clarkesville, GA 30523</w:t>
      </w:r>
    </w:p>
    <w:p w14:paraId="103200F9" w14:textId="77777777" w:rsidR="005C02E1" w:rsidRDefault="005C02E1" w:rsidP="006A23EA">
      <w:pPr>
        <w:spacing w:after="0"/>
        <w:rPr>
          <w:rFonts w:ascii="Helvetica" w:hAnsi="Helvetica" w:cs="Helvetica"/>
          <w:b/>
          <w:bCs/>
          <w:sz w:val="32"/>
          <w:szCs w:val="32"/>
        </w:rPr>
      </w:pPr>
    </w:p>
    <w:p w14:paraId="657DE628" w14:textId="25357E10" w:rsidR="006A23EA" w:rsidRDefault="00180B9E" w:rsidP="006A23EA">
      <w:pPr>
        <w:spacing w:after="0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Decide how </w:t>
      </w:r>
      <w:r w:rsidR="00DB2B0A">
        <w:rPr>
          <w:rFonts w:ascii="Helvetica" w:hAnsi="Helvetica" w:cs="Helvetica"/>
          <w:b/>
          <w:bCs/>
          <w:sz w:val="32"/>
          <w:szCs w:val="32"/>
        </w:rPr>
        <w:t>broadly you want to search</w:t>
      </w:r>
      <w:r w:rsidR="00082D76">
        <w:rPr>
          <w:rFonts w:ascii="Helvetica" w:hAnsi="Helvetica" w:cs="Helvetica"/>
          <w:b/>
          <w:bCs/>
          <w:sz w:val="32"/>
          <w:szCs w:val="32"/>
        </w:rPr>
        <w:t>.</w:t>
      </w:r>
    </w:p>
    <w:p w14:paraId="52D6FEF4" w14:textId="1CE8C227" w:rsidR="00BA48BD" w:rsidRPr="00C331F9" w:rsidRDefault="00BA48BD" w:rsidP="006A23EA">
      <w:pPr>
        <w:spacing w:after="0"/>
        <w:rPr>
          <w:rFonts w:cstheme="minorHAnsi"/>
          <w:sz w:val="24"/>
          <w:szCs w:val="24"/>
        </w:rPr>
      </w:pPr>
      <w:r w:rsidRPr="00C331F9">
        <w:rPr>
          <w:rFonts w:cstheme="minorHAnsi"/>
          <w:sz w:val="24"/>
          <w:szCs w:val="24"/>
        </w:rPr>
        <w:t xml:space="preserve">The reality is that you will probably find a vaccination sooner away </w:t>
      </w:r>
      <w:r w:rsidR="009352D1" w:rsidRPr="00C331F9">
        <w:rPr>
          <w:rFonts w:cstheme="minorHAnsi"/>
          <w:sz w:val="24"/>
          <w:szCs w:val="24"/>
        </w:rPr>
        <w:t xml:space="preserve">from the Atlanta area. Decide how far you are willing to travel </w:t>
      </w:r>
      <w:r w:rsidR="00BC11B6" w:rsidRPr="00C331F9">
        <w:rPr>
          <w:rFonts w:cstheme="minorHAnsi"/>
          <w:sz w:val="24"/>
          <w:szCs w:val="24"/>
        </w:rPr>
        <w:t>to get your vaccine.</w:t>
      </w:r>
    </w:p>
    <w:p w14:paraId="37DE8FCA" w14:textId="77777777" w:rsidR="005C02E1" w:rsidRDefault="005C02E1" w:rsidP="006A23EA">
      <w:pPr>
        <w:spacing w:after="0"/>
        <w:rPr>
          <w:rFonts w:cstheme="minorHAnsi"/>
          <w:sz w:val="24"/>
          <w:szCs w:val="24"/>
        </w:rPr>
      </w:pPr>
    </w:p>
    <w:p w14:paraId="56F9FDC0" w14:textId="3BBF604F" w:rsidR="00DC668C" w:rsidRPr="00C331F9" w:rsidRDefault="00DB2B0A" w:rsidP="006A23EA">
      <w:pPr>
        <w:spacing w:after="0"/>
        <w:rPr>
          <w:rFonts w:cstheme="minorHAnsi"/>
          <w:sz w:val="24"/>
          <w:szCs w:val="24"/>
        </w:rPr>
      </w:pPr>
      <w:r w:rsidRPr="00C331F9">
        <w:rPr>
          <w:rFonts w:cstheme="minorHAnsi"/>
          <w:sz w:val="24"/>
          <w:szCs w:val="24"/>
        </w:rPr>
        <w:t xml:space="preserve">The </w:t>
      </w:r>
      <w:r w:rsidR="006318E2" w:rsidRPr="00C331F9">
        <w:rPr>
          <w:rFonts w:cstheme="minorHAnsi"/>
          <w:sz w:val="24"/>
          <w:szCs w:val="24"/>
        </w:rPr>
        <w:t xml:space="preserve">Georgia </w:t>
      </w:r>
      <w:r w:rsidR="002828A2" w:rsidRPr="00C331F9">
        <w:rPr>
          <w:rFonts w:cstheme="minorHAnsi"/>
          <w:sz w:val="24"/>
          <w:szCs w:val="24"/>
        </w:rPr>
        <w:t>DPH ‘Find a Covid Vaccination Site</w:t>
      </w:r>
      <w:r w:rsidR="00533CC1" w:rsidRPr="00C331F9">
        <w:rPr>
          <w:rFonts w:cstheme="minorHAnsi"/>
          <w:sz w:val="24"/>
          <w:szCs w:val="24"/>
        </w:rPr>
        <w:t>’</w:t>
      </w:r>
      <w:r w:rsidR="009304ED" w:rsidRPr="00C331F9">
        <w:rPr>
          <w:rFonts w:cstheme="minorHAnsi"/>
          <w:sz w:val="24"/>
          <w:szCs w:val="24"/>
        </w:rPr>
        <w:t xml:space="preserve"> </w:t>
      </w:r>
      <w:hyperlink r:id="rId15" w:history="1">
        <w:r w:rsidR="009304ED" w:rsidRPr="00C331F9">
          <w:rPr>
            <w:rStyle w:val="Hyperlink"/>
            <w:rFonts w:cstheme="minorHAnsi"/>
            <w:sz w:val="24"/>
            <w:szCs w:val="24"/>
          </w:rPr>
          <w:t>https://dph.georgia.gov/locations/covid-vaccination-site</w:t>
        </w:r>
      </w:hyperlink>
      <w:r w:rsidR="00FD3D49">
        <w:rPr>
          <w:rFonts w:cstheme="minorHAnsi"/>
          <w:sz w:val="24"/>
          <w:szCs w:val="24"/>
        </w:rPr>
        <w:t xml:space="preserve"> </w:t>
      </w:r>
      <w:r w:rsidR="00DC668C" w:rsidRPr="00C331F9">
        <w:rPr>
          <w:rFonts w:cstheme="minorHAnsi"/>
          <w:sz w:val="24"/>
          <w:szCs w:val="24"/>
        </w:rPr>
        <w:t>lists vaccination sites sorted by county</w:t>
      </w:r>
      <w:r w:rsidR="009304ED" w:rsidRPr="00C331F9">
        <w:rPr>
          <w:rFonts w:cstheme="minorHAnsi"/>
          <w:sz w:val="24"/>
          <w:szCs w:val="24"/>
        </w:rPr>
        <w:t xml:space="preserve"> in Georgia</w:t>
      </w:r>
      <w:r w:rsidR="00DC668C" w:rsidRPr="00C331F9">
        <w:rPr>
          <w:rFonts w:cstheme="minorHAnsi"/>
          <w:sz w:val="24"/>
          <w:szCs w:val="24"/>
        </w:rPr>
        <w:t xml:space="preserve">. </w:t>
      </w:r>
      <w:r w:rsidR="009304ED" w:rsidRPr="00C331F9">
        <w:rPr>
          <w:rFonts w:cstheme="minorHAnsi"/>
          <w:sz w:val="24"/>
          <w:szCs w:val="24"/>
        </w:rPr>
        <w:t>Put the county name in the ‘</w:t>
      </w:r>
      <w:r w:rsidR="0088161B" w:rsidRPr="00C331F9">
        <w:rPr>
          <w:rFonts w:cstheme="minorHAnsi"/>
          <w:sz w:val="24"/>
          <w:szCs w:val="24"/>
        </w:rPr>
        <w:t xml:space="preserve">Search’ box and it will list all sites within that county. </w:t>
      </w:r>
      <w:r w:rsidR="00A10B13" w:rsidRPr="00C331F9">
        <w:rPr>
          <w:rFonts w:cstheme="minorHAnsi"/>
          <w:sz w:val="24"/>
          <w:szCs w:val="24"/>
        </w:rPr>
        <w:t xml:space="preserve">The </w:t>
      </w:r>
      <w:r w:rsidR="00F2695A" w:rsidRPr="00C331F9">
        <w:rPr>
          <w:rFonts w:cstheme="minorHAnsi"/>
          <w:sz w:val="24"/>
          <w:szCs w:val="24"/>
        </w:rPr>
        <w:t xml:space="preserve">contact or sign-up information for each provider can be found by clicking </w:t>
      </w:r>
      <w:r w:rsidR="00935106" w:rsidRPr="00C331F9">
        <w:rPr>
          <w:rFonts w:cstheme="minorHAnsi"/>
          <w:sz w:val="24"/>
          <w:szCs w:val="24"/>
        </w:rPr>
        <w:t xml:space="preserve">on the ‘Location Name’. </w:t>
      </w:r>
    </w:p>
    <w:p w14:paraId="59A84DB4" w14:textId="28B9DC0B" w:rsidR="00935106" w:rsidRDefault="00935106" w:rsidP="006A23EA">
      <w:pPr>
        <w:spacing w:after="0"/>
        <w:rPr>
          <w:rFonts w:ascii="Helvetica" w:hAnsi="Helvetica" w:cs="Helvetica"/>
          <w:sz w:val="24"/>
          <w:szCs w:val="24"/>
        </w:rPr>
      </w:pPr>
    </w:p>
    <w:p w14:paraId="7D3B49D0" w14:textId="064B01C1" w:rsidR="00935106" w:rsidRPr="00C331F9" w:rsidRDefault="00935106" w:rsidP="006A23EA">
      <w:pPr>
        <w:spacing w:after="0"/>
        <w:rPr>
          <w:rFonts w:cstheme="minorHAnsi"/>
          <w:sz w:val="24"/>
          <w:szCs w:val="24"/>
        </w:rPr>
      </w:pPr>
      <w:r w:rsidRPr="00C331F9">
        <w:rPr>
          <w:rFonts w:cstheme="minorHAnsi"/>
          <w:sz w:val="24"/>
          <w:szCs w:val="24"/>
        </w:rPr>
        <w:t xml:space="preserve">Here are a few </w:t>
      </w:r>
      <w:r w:rsidR="00F856F7" w:rsidRPr="00C331F9">
        <w:rPr>
          <w:rFonts w:cstheme="minorHAnsi"/>
          <w:sz w:val="24"/>
          <w:szCs w:val="24"/>
        </w:rPr>
        <w:t>locations in nearby counties.</w:t>
      </w:r>
    </w:p>
    <w:p w14:paraId="7FD251D5" w14:textId="77777777" w:rsidR="00CD58BE" w:rsidRPr="00FD79DD" w:rsidRDefault="00CD58BE" w:rsidP="006A23EA">
      <w:pPr>
        <w:spacing w:after="0"/>
        <w:rPr>
          <w:rFonts w:ascii="Helvetica" w:hAnsi="Helvetica" w:cs="Helvetica"/>
          <w:sz w:val="24"/>
          <w:szCs w:val="24"/>
        </w:rPr>
      </w:pPr>
    </w:p>
    <w:p w14:paraId="6157EC64" w14:textId="4A6987CA" w:rsidR="00343CFC" w:rsidRPr="00FD79DD" w:rsidRDefault="000F57A1">
      <w:pPr>
        <w:rPr>
          <w:rFonts w:cstheme="minorHAnsi"/>
          <w:b/>
          <w:bCs/>
          <w:sz w:val="32"/>
          <w:szCs w:val="32"/>
        </w:rPr>
      </w:pPr>
      <w:r w:rsidRPr="00FD79DD">
        <w:rPr>
          <w:rFonts w:cstheme="minorHAnsi"/>
          <w:b/>
          <w:bCs/>
          <w:sz w:val="32"/>
          <w:szCs w:val="32"/>
        </w:rPr>
        <w:t>Fulton County</w:t>
      </w:r>
    </w:p>
    <w:p w14:paraId="010B176A" w14:textId="68DB4519" w:rsidR="000F57A1" w:rsidRPr="00FD79DD" w:rsidRDefault="00F90D21">
      <w:pPr>
        <w:rPr>
          <w:rFonts w:cstheme="minorHAnsi"/>
          <w:b/>
          <w:bCs/>
          <w:sz w:val="24"/>
          <w:szCs w:val="24"/>
        </w:rPr>
      </w:pPr>
      <w:r w:rsidRPr="00FD79DD">
        <w:rPr>
          <w:rFonts w:cstheme="minorHAnsi"/>
          <w:b/>
          <w:bCs/>
          <w:sz w:val="24"/>
          <w:szCs w:val="24"/>
        </w:rPr>
        <w:t>Fulton County Board of Health</w:t>
      </w:r>
    </w:p>
    <w:p w14:paraId="3EF6AC65" w14:textId="72F8EBF5" w:rsidR="00967B6D" w:rsidRPr="00FD79DD" w:rsidRDefault="00967B6D">
      <w:pPr>
        <w:rPr>
          <w:rFonts w:cstheme="minorHAnsi"/>
          <w:sz w:val="24"/>
          <w:szCs w:val="24"/>
        </w:rPr>
      </w:pPr>
      <w:r w:rsidRPr="00FD79DD">
        <w:rPr>
          <w:rFonts w:cstheme="minorHAnsi"/>
          <w:sz w:val="24"/>
          <w:szCs w:val="24"/>
        </w:rPr>
        <w:t xml:space="preserve">Appointment </w:t>
      </w:r>
      <w:r w:rsidR="00384B7B" w:rsidRPr="00FD79DD">
        <w:rPr>
          <w:rFonts w:cstheme="minorHAnsi"/>
          <w:sz w:val="24"/>
          <w:szCs w:val="24"/>
        </w:rPr>
        <w:t xml:space="preserve">scheduling has switched over to the Georgia </w:t>
      </w:r>
      <w:r w:rsidR="001B37FA" w:rsidRPr="00FD79DD">
        <w:rPr>
          <w:rFonts w:cstheme="minorHAnsi"/>
          <w:sz w:val="24"/>
          <w:szCs w:val="24"/>
        </w:rPr>
        <w:t>statewide appointment scheduling system</w:t>
      </w:r>
      <w:r w:rsidR="00080A48" w:rsidRPr="00FD79DD">
        <w:rPr>
          <w:rFonts w:cstheme="minorHAnsi"/>
          <w:sz w:val="24"/>
          <w:szCs w:val="24"/>
        </w:rPr>
        <w:t xml:space="preserve">. </w:t>
      </w:r>
      <w:r w:rsidR="00734798" w:rsidRPr="00FD79DD">
        <w:rPr>
          <w:rFonts w:cstheme="minorHAnsi"/>
          <w:sz w:val="24"/>
          <w:szCs w:val="24"/>
        </w:rPr>
        <w:t xml:space="preserve">The closest vaccination site is </w:t>
      </w:r>
      <w:r w:rsidR="00123182" w:rsidRPr="00FD79DD">
        <w:rPr>
          <w:rFonts w:cstheme="minorHAnsi"/>
          <w:sz w:val="24"/>
          <w:szCs w:val="24"/>
        </w:rPr>
        <w:t>at 4700 North Point Parkway, Alpharetta 30005</w:t>
      </w:r>
    </w:p>
    <w:p w14:paraId="52810951" w14:textId="08267EC3" w:rsidR="00B17D29" w:rsidRPr="00FD79DD" w:rsidRDefault="00BB5401">
      <w:pPr>
        <w:rPr>
          <w:rFonts w:cstheme="minorHAnsi"/>
          <w:b/>
          <w:bCs/>
          <w:sz w:val="24"/>
          <w:szCs w:val="24"/>
        </w:rPr>
      </w:pPr>
      <w:bookmarkStart w:id="1" w:name="_Hlk65249196"/>
      <w:r w:rsidRPr="00FD79DD">
        <w:rPr>
          <w:rFonts w:cstheme="minorHAnsi"/>
          <w:b/>
          <w:bCs/>
          <w:sz w:val="24"/>
          <w:szCs w:val="24"/>
        </w:rPr>
        <w:t>Clinics</w:t>
      </w:r>
    </w:p>
    <w:bookmarkEnd w:id="1"/>
    <w:p w14:paraId="2C79E19A" w14:textId="3707ED40" w:rsidR="0077048F" w:rsidRDefault="00891733" w:rsidP="0077048F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  <w:r w:rsidRPr="00891733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1st Care Management</w:t>
      </w:r>
      <w:r w:rsidR="005311E8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ab/>
      </w:r>
      <w:r w:rsidR="005311E8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ab/>
      </w:r>
      <w:r w:rsidR="005311E8" w:rsidRPr="005311E8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https://1stcaremanagement.com/</w:t>
      </w:r>
    </w:p>
    <w:p w14:paraId="1DE258B0" w14:textId="508C978F" w:rsidR="000D21C2" w:rsidRDefault="0077048F" w:rsidP="0077048F">
      <w:pPr>
        <w:spacing w:after="0" w:line="240" w:lineRule="auto"/>
        <w:outlineLvl w:val="0"/>
        <w:rPr>
          <w:rStyle w:val="postal-code"/>
          <w:rFonts w:cstheme="minorHAnsi"/>
          <w:color w:val="000300"/>
          <w:sz w:val="24"/>
          <w:szCs w:val="24"/>
        </w:rPr>
      </w:pPr>
      <w:r w:rsidRPr="0077048F">
        <w:rPr>
          <w:rStyle w:val="address-line1"/>
          <w:rFonts w:cstheme="minorHAnsi"/>
          <w:color w:val="000300"/>
          <w:sz w:val="24"/>
          <w:szCs w:val="24"/>
        </w:rPr>
        <w:t>1120 Hope Rd</w:t>
      </w:r>
      <w:r w:rsidRPr="0077048F">
        <w:rPr>
          <w:rFonts w:cstheme="minorHAnsi"/>
          <w:color w:val="000300"/>
          <w:sz w:val="24"/>
          <w:szCs w:val="24"/>
        </w:rPr>
        <w:br/>
      </w:r>
      <w:r w:rsidRPr="0077048F">
        <w:rPr>
          <w:rStyle w:val="address-line2"/>
          <w:rFonts w:cstheme="minorHAnsi"/>
          <w:color w:val="000300"/>
          <w:sz w:val="24"/>
          <w:szCs w:val="24"/>
        </w:rPr>
        <w:t>Suite 210</w:t>
      </w:r>
      <w:r w:rsidRPr="0077048F">
        <w:rPr>
          <w:rFonts w:cstheme="minorHAnsi"/>
          <w:color w:val="000300"/>
          <w:sz w:val="24"/>
          <w:szCs w:val="24"/>
        </w:rPr>
        <w:br/>
      </w:r>
      <w:r w:rsidRPr="0077048F">
        <w:rPr>
          <w:rStyle w:val="locality"/>
          <w:rFonts w:cstheme="minorHAnsi"/>
          <w:color w:val="000300"/>
          <w:sz w:val="24"/>
          <w:szCs w:val="24"/>
        </w:rPr>
        <w:t>Sandy Springs</w:t>
      </w:r>
      <w:r w:rsidRPr="0077048F">
        <w:rPr>
          <w:rFonts w:cstheme="minorHAnsi"/>
          <w:color w:val="000300"/>
          <w:sz w:val="24"/>
          <w:szCs w:val="24"/>
        </w:rPr>
        <w:t>, </w:t>
      </w:r>
      <w:r w:rsidRPr="0077048F">
        <w:rPr>
          <w:rStyle w:val="administrative-area"/>
          <w:rFonts w:cstheme="minorHAnsi"/>
          <w:color w:val="000300"/>
          <w:sz w:val="24"/>
          <w:szCs w:val="24"/>
        </w:rPr>
        <w:t>GA</w:t>
      </w:r>
      <w:r w:rsidRPr="0077048F">
        <w:rPr>
          <w:rFonts w:cstheme="minorHAnsi"/>
          <w:color w:val="000300"/>
          <w:sz w:val="24"/>
          <w:szCs w:val="24"/>
        </w:rPr>
        <w:t> </w:t>
      </w:r>
      <w:r w:rsidRPr="0077048F">
        <w:rPr>
          <w:rStyle w:val="postal-code"/>
          <w:rFonts w:cstheme="minorHAnsi"/>
          <w:color w:val="000300"/>
          <w:sz w:val="24"/>
          <w:szCs w:val="24"/>
        </w:rPr>
        <w:t>30350</w:t>
      </w:r>
    </w:p>
    <w:p w14:paraId="3C9F29C2" w14:textId="77777777" w:rsidR="004B7478" w:rsidRDefault="004B7478" w:rsidP="0077048F">
      <w:pPr>
        <w:spacing w:after="0" w:line="240" w:lineRule="auto"/>
        <w:outlineLvl w:val="0"/>
        <w:rPr>
          <w:rStyle w:val="postal-code"/>
          <w:rFonts w:cstheme="minorHAnsi"/>
          <w:color w:val="000300"/>
          <w:sz w:val="24"/>
          <w:szCs w:val="24"/>
        </w:rPr>
      </w:pPr>
    </w:p>
    <w:p w14:paraId="2922C833" w14:textId="77777777" w:rsidR="007E29E8" w:rsidRDefault="007E29E8" w:rsidP="0077048F">
      <w:pPr>
        <w:spacing w:after="0" w:line="240" w:lineRule="auto"/>
        <w:outlineLvl w:val="0"/>
        <w:rPr>
          <w:rStyle w:val="postal-code"/>
          <w:rFonts w:cstheme="minorHAnsi"/>
          <w:b/>
          <w:bCs/>
          <w:color w:val="000300"/>
          <w:sz w:val="24"/>
          <w:szCs w:val="24"/>
        </w:rPr>
      </w:pPr>
      <w:bookmarkStart w:id="2" w:name="_Hlk65249245"/>
    </w:p>
    <w:p w14:paraId="1845BAFC" w14:textId="56698345" w:rsidR="001D7022" w:rsidRPr="001D7022" w:rsidRDefault="001D7022" w:rsidP="0077048F">
      <w:pPr>
        <w:spacing w:after="0" w:line="240" w:lineRule="auto"/>
        <w:outlineLvl w:val="0"/>
        <w:rPr>
          <w:rStyle w:val="postal-code"/>
          <w:rFonts w:cstheme="minorHAnsi"/>
          <w:b/>
          <w:bCs/>
          <w:color w:val="000300"/>
          <w:sz w:val="24"/>
          <w:szCs w:val="24"/>
        </w:rPr>
      </w:pPr>
      <w:r w:rsidRPr="001D7022">
        <w:rPr>
          <w:rStyle w:val="postal-code"/>
          <w:rFonts w:cstheme="minorHAnsi"/>
          <w:b/>
          <w:bCs/>
          <w:color w:val="000300"/>
          <w:sz w:val="24"/>
          <w:szCs w:val="24"/>
        </w:rPr>
        <w:t>Independent Pharmacies</w:t>
      </w:r>
    </w:p>
    <w:bookmarkEnd w:id="2"/>
    <w:p w14:paraId="49EA13AB" w14:textId="77777777" w:rsidR="001D7022" w:rsidRDefault="001D7022" w:rsidP="0077048F">
      <w:pPr>
        <w:spacing w:after="0" w:line="240" w:lineRule="auto"/>
        <w:outlineLvl w:val="0"/>
        <w:rPr>
          <w:rStyle w:val="postal-code"/>
          <w:rFonts w:cstheme="minorHAnsi"/>
          <w:color w:val="000300"/>
          <w:sz w:val="24"/>
          <w:szCs w:val="24"/>
        </w:rPr>
      </w:pPr>
    </w:p>
    <w:p w14:paraId="6EE7C84B" w14:textId="7ADC21E2" w:rsidR="00044E8F" w:rsidRDefault="00544C16" w:rsidP="0077048F">
      <w:pPr>
        <w:spacing w:after="0" w:line="240" w:lineRule="auto"/>
        <w:outlineLvl w:val="0"/>
        <w:rPr>
          <w:rFonts w:cstheme="minorHAnsi"/>
          <w:color w:val="000300"/>
          <w:sz w:val="24"/>
          <w:szCs w:val="24"/>
        </w:rPr>
      </w:pPr>
      <w:r>
        <w:rPr>
          <w:rFonts w:cstheme="minorHAnsi"/>
          <w:color w:val="000300"/>
          <w:sz w:val="24"/>
          <w:szCs w:val="24"/>
        </w:rPr>
        <w:t>Carlton’s Concord</w:t>
      </w:r>
      <w:r w:rsidR="0001269C">
        <w:rPr>
          <w:rFonts w:cstheme="minorHAnsi"/>
          <w:color w:val="000300"/>
          <w:sz w:val="24"/>
          <w:szCs w:val="24"/>
        </w:rPr>
        <w:t xml:space="preserve"> Pharmacy</w:t>
      </w:r>
      <w:r w:rsidR="00261463">
        <w:rPr>
          <w:rFonts w:cstheme="minorHAnsi"/>
          <w:color w:val="000300"/>
          <w:sz w:val="24"/>
          <w:szCs w:val="24"/>
        </w:rPr>
        <w:tab/>
      </w:r>
      <w:r w:rsidR="00261463">
        <w:rPr>
          <w:rFonts w:cstheme="minorHAnsi"/>
          <w:color w:val="000300"/>
          <w:sz w:val="24"/>
          <w:szCs w:val="24"/>
        </w:rPr>
        <w:tab/>
      </w:r>
      <w:r w:rsidR="00261463">
        <w:rPr>
          <w:rFonts w:cstheme="minorHAnsi"/>
          <w:color w:val="000300"/>
          <w:sz w:val="24"/>
          <w:szCs w:val="24"/>
        </w:rPr>
        <w:tab/>
      </w:r>
      <w:r w:rsidR="00261463" w:rsidRPr="00261463">
        <w:rPr>
          <w:rFonts w:cstheme="minorHAnsi"/>
          <w:color w:val="000300"/>
          <w:sz w:val="24"/>
          <w:szCs w:val="24"/>
        </w:rPr>
        <w:t>770-394-3233</w:t>
      </w:r>
    </w:p>
    <w:p w14:paraId="6544C00E" w14:textId="4E906478" w:rsidR="00544C16" w:rsidRDefault="00044E8F" w:rsidP="0077048F">
      <w:pPr>
        <w:spacing w:after="0" w:line="240" w:lineRule="auto"/>
        <w:outlineLvl w:val="0"/>
        <w:rPr>
          <w:rFonts w:cstheme="minorHAnsi"/>
          <w:color w:val="000300"/>
          <w:sz w:val="24"/>
          <w:szCs w:val="24"/>
        </w:rPr>
      </w:pPr>
      <w:r w:rsidRPr="00044E8F">
        <w:rPr>
          <w:rFonts w:cstheme="minorHAnsi"/>
          <w:color w:val="000300"/>
          <w:sz w:val="24"/>
          <w:szCs w:val="24"/>
        </w:rPr>
        <w:t>5484 Chamblee Dunwoody Rd.</w:t>
      </w:r>
      <w:r>
        <w:rPr>
          <w:rFonts w:cstheme="minorHAnsi"/>
          <w:color w:val="000300"/>
          <w:sz w:val="24"/>
          <w:szCs w:val="24"/>
        </w:rPr>
        <w:tab/>
      </w:r>
      <w:r>
        <w:rPr>
          <w:rFonts w:cstheme="minorHAnsi"/>
          <w:color w:val="000300"/>
          <w:sz w:val="24"/>
          <w:szCs w:val="24"/>
        </w:rPr>
        <w:tab/>
      </w:r>
      <w:r w:rsidRPr="00044E8F">
        <w:rPr>
          <w:rFonts w:cstheme="minorHAnsi"/>
          <w:color w:val="000300"/>
          <w:sz w:val="24"/>
          <w:szCs w:val="24"/>
        </w:rPr>
        <w:br/>
        <w:t>Suite B-19</w:t>
      </w:r>
      <w:r w:rsidRPr="00044E8F">
        <w:rPr>
          <w:rFonts w:cstheme="minorHAnsi"/>
          <w:color w:val="000300"/>
          <w:sz w:val="24"/>
          <w:szCs w:val="24"/>
        </w:rPr>
        <w:br/>
        <w:t>Dunwoody, GA 30338</w:t>
      </w:r>
      <w:r w:rsidR="00952F89">
        <w:rPr>
          <w:rFonts w:cstheme="minorHAnsi"/>
          <w:color w:val="000300"/>
          <w:sz w:val="24"/>
          <w:szCs w:val="24"/>
        </w:rPr>
        <w:tab/>
      </w:r>
    </w:p>
    <w:p w14:paraId="2A0369B1" w14:textId="77777777" w:rsidR="00E75728" w:rsidRDefault="00E75728" w:rsidP="0077048F">
      <w:pPr>
        <w:spacing w:after="0" w:line="240" w:lineRule="auto"/>
        <w:outlineLvl w:val="0"/>
        <w:rPr>
          <w:rFonts w:cstheme="minorHAnsi"/>
          <w:color w:val="000300"/>
          <w:sz w:val="24"/>
          <w:szCs w:val="24"/>
        </w:rPr>
      </w:pPr>
    </w:p>
    <w:p w14:paraId="69D03500" w14:textId="52D66B0D" w:rsidR="00544C16" w:rsidRDefault="00544C16" w:rsidP="0077048F">
      <w:pPr>
        <w:spacing w:after="0" w:line="240" w:lineRule="auto"/>
        <w:outlineLvl w:val="0"/>
        <w:rPr>
          <w:rFonts w:cstheme="minorHAnsi"/>
          <w:color w:val="000300"/>
          <w:sz w:val="24"/>
          <w:szCs w:val="24"/>
        </w:rPr>
      </w:pPr>
      <w:r>
        <w:rPr>
          <w:rFonts w:cstheme="minorHAnsi"/>
          <w:color w:val="000300"/>
          <w:sz w:val="24"/>
          <w:szCs w:val="24"/>
        </w:rPr>
        <w:t>Tracy’s</w:t>
      </w:r>
      <w:r w:rsidR="007B0BC1">
        <w:rPr>
          <w:rFonts w:cstheme="minorHAnsi"/>
          <w:color w:val="000300"/>
          <w:sz w:val="24"/>
          <w:szCs w:val="24"/>
        </w:rPr>
        <w:t xml:space="preserve"> Medicine Center</w:t>
      </w:r>
      <w:r w:rsidR="00F05B57">
        <w:rPr>
          <w:rFonts w:cstheme="minorHAnsi"/>
          <w:color w:val="000300"/>
          <w:sz w:val="24"/>
          <w:szCs w:val="24"/>
        </w:rPr>
        <w:tab/>
      </w:r>
      <w:r w:rsidR="00F05B57">
        <w:rPr>
          <w:rFonts w:cstheme="minorHAnsi"/>
          <w:color w:val="000300"/>
          <w:sz w:val="24"/>
          <w:szCs w:val="24"/>
        </w:rPr>
        <w:tab/>
      </w:r>
      <w:r w:rsidR="00F05B57">
        <w:rPr>
          <w:rFonts w:cstheme="minorHAnsi"/>
          <w:color w:val="000300"/>
          <w:sz w:val="24"/>
          <w:szCs w:val="24"/>
        </w:rPr>
        <w:tab/>
      </w:r>
      <w:r w:rsidR="00587D03" w:rsidRPr="00587D03">
        <w:rPr>
          <w:rFonts w:cstheme="minorHAnsi"/>
          <w:color w:val="000300"/>
          <w:sz w:val="24"/>
          <w:szCs w:val="24"/>
        </w:rPr>
        <w:t>(770) 939-1642</w:t>
      </w:r>
    </w:p>
    <w:p w14:paraId="3566DBA0" w14:textId="77777777" w:rsidR="00A54704" w:rsidRDefault="00F05B57" w:rsidP="0077048F">
      <w:pPr>
        <w:spacing w:after="0" w:line="240" w:lineRule="auto"/>
        <w:outlineLvl w:val="0"/>
        <w:rPr>
          <w:rFonts w:cstheme="minorHAnsi"/>
          <w:color w:val="000300"/>
          <w:sz w:val="24"/>
          <w:szCs w:val="24"/>
        </w:rPr>
      </w:pPr>
      <w:r w:rsidRPr="00F05B57">
        <w:rPr>
          <w:rFonts w:cstheme="minorHAnsi"/>
          <w:color w:val="000300"/>
          <w:sz w:val="24"/>
          <w:szCs w:val="24"/>
        </w:rPr>
        <w:t xml:space="preserve">3171 Tucker Norcross Rd, </w:t>
      </w:r>
    </w:p>
    <w:p w14:paraId="55A1C562" w14:textId="25B89633" w:rsidR="00F05B57" w:rsidRDefault="00F05B57" w:rsidP="0077048F">
      <w:pPr>
        <w:spacing w:after="0" w:line="240" w:lineRule="auto"/>
        <w:outlineLvl w:val="0"/>
        <w:rPr>
          <w:rFonts w:cstheme="minorHAnsi"/>
          <w:color w:val="000300"/>
          <w:sz w:val="24"/>
          <w:szCs w:val="24"/>
        </w:rPr>
      </w:pPr>
      <w:r w:rsidRPr="00F05B57">
        <w:rPr>
          <w:rFonts w:cstheme="minorHAnsi"/>
          <w:color w:val="000300"/>
          <w:sz w:val="24"/>
          <w:szCs w:val="24"/>
        </w:rPr>
        <w:t>Tucker, GA 30084</w:t>
      </w:r>
    </w:p>
    <w:p w14:paraId="5D2E0C64" w14:textId="77777777" w:rsidR="00261463" w:rsidRDefault="00261463" w:rsidP="0077048F">
      <w:pPr>
        <w:spacing w:after="0" w:line="240" w:lineRule="auto"/>
        <w:outlineLvl w:val="0"/>
        <w:rPr>
          <w:rFonts w:cstheme="minorHAnsi"/>
          <w:color w:val="000300"/>
          <w:sz w:val="24"/>
          <w:szCs w:val="24"/>
        </w:rPr>
      </w:pPr>
    </w:p>
    <w:p w14:paraId="32185345" w14:textId="77777777" w:rsidR="00061C3D" w:rsidRDefault="00544C16" w:rsidP="0077048F">
      <w:pPr>
        <w:spacing w:after="0" w:line="240" w:lineRule="auto"/>
        <w:outlineLvl w:val="0"/>
        <w:rPr>
          <w:rFonts w:cstheme="minorHAnsi"/>
          <w:color w:val="000300"/>
          <w:sz w:val="24"/>
          <w:szCs w:val="24"/>
        </w:rPr>
      </w:pPr>
      <w:r>
        <w:rPr>
          <w:rFonts w:cstheme="minorHAnsi"/>
          <w:color w:val="000300"/>
          <w:sz w:val="24"/>
          <w:szCs w:val="24"/>
        </w:rPr>
        <w:t>Red Apple</w:t>
      </w:r>
      <w:r w:rsidR="009453D2">
        <w:rPr>
          <w:rFonts w:cstheme="minorHAnsi"/>
          <w:color w:val="000300"/>
          <w:sz w:val="24"/>
          <w:szCs w:val="24"/>
        </w:rPr>
        <w:t xml:space="preserve"> Interactive</w:t>
      </w:r>
      <w:r w:rsidR="00061C3D">
        <w:rPr>
          <w:rFonts w:cstheme="minorHAnsi"/>
          <w:color w:val="000300"/>
          <w:sz w:val="24"/>
          <w:szCs w:val="24"/>
        </w:rPr>
        <w:t xml:space="preserve"> pharmacy</w:t>
      </w:r>
      <w:r w:rsidR="002E4738">
        <w:rPr>
          <w:rFonts w:cstheme="minorHAnsi"/>
          <w:color w:val="000300"/>
          <w:sz w:val="24"/>
          <w:szCs w:val="24"/>
        </w:rPr>
        <w:tab/>
      </w:r>
      <w:r w:rsidR="002E4738">
        <w:rPr>
          <w:rFonts w:cstheme="minorHAnsi"/>
          <w:color w:val="000300"/>
          <w:sz w:val="24"/>
          <w:szCs w:val="24"/>
        </w:rPr>
        <w:tab/>
      </w:r>
      <w:r w:rsidR="002E4738">
        <w:rPr>
          <w:rFonts w:cstheme="minorHAnsi"/>
          <w:color w:val="000300"/>
          <w:sz w:val="24"/>
          <w:szCs w:val="24"/>
        </w:rPr>
        <w:tab/>
      </w:r>
    </w:p>
    <w:p w14:paraId="0A2F1301" w14:textId="3D9832B1" w:rsidR="00544C16" w:rsidRPr="002828A2" w:rsidRDefault="00BE4885" w:rsidP="005B7A57">
      <w:pPr>
        <w:spacing w:after="0" w:line="240" w:lineRule="auto"/>
        <w:ind w:left="2880"/>
        <w:outlineLvl w:val="0"/>
        <w:rPr>
          <w:rFonts w:cstheme="minorHAnsi"/>
          <w:sz w:val="24"/>
          <w:szCs w:val="24"/>
        </w:rPr>
      </w:pPr>
      <w:hyperlink r:id="rId16" w:history="1">
        <w:r w:rsidR="00ED23AE" w:rsidRPr="002828A2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https://redapplepharmacy.com/covid-vaccine-scheduler.php</w:t>
        </w:r>
      </w:hyperlink>
    </w:p>
    <w:p w14:paraId="5672A336" w14:textId="5DC2115E" w:rsidR="00ED23AE" w:rsidRDefault="00CA5A08" w:rsidP="0077048F">
      <w:pPr>
        <w:spacing w:after="0" w:line="240" w:lineRule="auto"/>
        <w:outlineLvl w:val="0"/>
        <w:rPr>
          <w:rFonts w:cstheme="minorHAnsi"/>
          <w:color w:val="000300"/>
          <w:sz w:val="24"/>
          <w:szCs w:val="24"/>
        </w:rPr>
      </w:pPr>
      <w:r w:rsidRPr="00CA5A08">
        <w:rPr>
          <w:rFonts w:cstheme="minorHAnsi"/>
          <w:color w:val="000300"/>
          <w:sz w:val="24"/>
          <w:szCs w:val="24"/>
        </w:rPr>
        <w:t>1570 Holcomb Bridge Rd Suite 200, Roswell, GA 30076</w:t>
      </w:r>
    </w:p>
    <w:p w14:paraId="34FB965F" w14:textId="77777777" w:rsidR="002E4738" w:rsidRDefault="002E4738" w:rsidP="0077048F">
      <w:pPr>
        <w:spacing w:after="0" w:line="240" w:lineRule="auto"/>
        <w:outlineLvl w:val="0"/>
        <w:rPr>
          <w:rFonts w:cstheme="minorHAnsi"/>
          <w:color w:val="000300"/>
          <w:sz w:val="24"/>
          <w:szCs w:val="24"/>
        </w:rPr>
      </w:pPr>
    </w:p>
    <w:p w14:paraId="3B36E9F6" w14:textId="77777777" w:rsidR="002E4738" w:rsidRDefault="002E4738" w:rsidP="0077048F">
      <w:pPr>
        <w:spacing w:after="0" w:line="240" w:lineRule="auto"/>
        <w:outlineLvl w:val="0"/>
        <w:rPr>
          <w:rFonts w:cstheme="minorHAnsi"/>
          <w:color w:val="000300"/>
          <w:sz w:val="24"/>
          <w:szCs w:val="24"/>
        </w:rPr>
      </w:pPr>
    </w:p>
    <w:p w14:paraId="0F85125A" w14:textId="77777777" w:rsidR="00337CE7" w:rsidRDefault="00337CE7" w:rsidP="0077048F">
      <w:pPr>
        <w:spacing w:after="0" w:line="240" w:lineRule="auto"/>
        <w:outlineLvl w:val="0"/>
        <w:rPr>
          <w:rFonts w:cstheme="minorHAnsi"/>
          <w:b/>
          <w:bCs/>
          <w:color w:val="000300"/>
          <w:sz w:val="32"/>
          <w:szCs w:val="32"/>
        </w:rPr>
      </w:pPr>
    </w:p>
    <w:p w14:paraId="3C78CE8A" w14:textId="1B07A657" w:rsidR="002E4738" w:rsidRPr="00643C18" w:rsidRDefault="001902EF" w:rsidP="0077048F">
      <w:pPr>
        <w:spacing w:after="0" w:line="240" w:lineRule="auto"/>
        <w:outlineLvl w:val="0"/>
        <w:rPr>
          <w:rFonts w:cstheme="minorHAnsi"/>
          <w:b/>
          <w:bCs/>
          <w:color w:val="000300"/>
          <w:sz w:val="32"/>
          <w:szCs w:val="32"/>
        </w:rPr>
      </w:pPr>
      <w:r w:rsidRPr="00643C18">
        <w:rPr>
          <w:rFonts w:cstheme="minorHAnsi"/>
          <w:b/>
          <w:bCs/>
          <w:color w:val="000300"/>
          <w:sz w:val="32"/>
          <w:szCs w:val="32"/>
        </w:rPr>
        <w:t>Forsyth</w:t>
      </w:r>
      <w:r w:rsidR="00643C18" w:rsidRPr="00643C18">
        <w:rPr>
          <w:rFonts w:cstheme="minorHAnsi"/>
          <w:b/>
          <w:bCs/>
          <w:color w:val="000300"/>
          <w:sz w:val="32"/>
          <w:szCs w:val="32"/>
        </w:rPr>
        <w:t xml:space="preserve"> County</w:t>
      </w:r>
    </w:p>
    <w:p w14:paraId="30A916E3" w14:textId="743AFF95" w:rsidR="00643C18" w:rsidRPr="004C0491" w:rsidRDefault="00BE4885" w:rsidP="0077048F">
      <w:pPr>
        <w:spacing w:after="0" w:line="240" w:lineRule="auto"/>
        <w:outlineLvl w:val="0"/>
        <w:rPr>
          <w:rFonts w:cstheme="minorHAnsi"/>
          <w:sz w:val="24"/>
          <w:szCs w:val="24"/>
        </w:rPr>
      </w:pPr>
      <w:hyperlink r:id="rId17" w:history="1">
        <w:r w:rsidR="003F4252" w:rsidRPr="004C0491">
          <w:rPr>
            <w:rFonts w:cstheme="minorHAnsi"/>
            <w:b/>
            <w:bCs/>
          </w:rPr>
          <w:t>Forsyth County Health Department</w:t>
        </w:r>
      </w:hyperlink>
      <w:r w:rsidR="00764DD1">
        <w:rPr>
          <w:rFonts w:cstheme="minorHAnsi"/>
        </w:rPr>
        <w:tab/>
      </w:r>
      <w:r w:rsidR="00764DD1">
        <w:rPr>
          <w:rFonts w:cstheme="minorHAnsi"/>
        </w:rPr>
        <w:tab/>
      </w:r>
    </w:p>
    <w:p w14:paraId="47D9B89C" w14:textId="4A4E0D0E" w:rsidR="00BB5401" w:rsidRDefault="00C873E9" w:rsidP="00C873E9">
      <w:pPr>
        <w:spacing w:after="0" w:line="240" w:lineRule="auto"/>
        <w:outlineLvl w:val="0"/>
        <w:rPr>
          <w:rStyle w:val="postal-code"/>
          <w:rFonts w:cstheme="minorHAnsi"/>
          <w:color w:val="000300"/>
          <w:sz w:val="24"/>
          <w:szCs w:val="24"/>
        </w:rPr>
      </w:pPr>
      <w:r w:rsidRPr="00C43BD7">
        <w:rPr>
          <w:rStyle w:val="address-line1"/>
          <w:rFonts w:cstheme="minorHAnsi"/>
          <w:color w:val="000300"/>
          <w:sz w:val="24"/>
          <w:szCs w:val="24"/>
        </w:rPr>
        <w:t>428 Canton Road</w:t>
      </w:r>
      <w:r w:rsidR="0049760A">
        <w:rPr>
          <w:rStyle w:val="address-line1"/>
          <w:rFonts w:cstheme="minorHAnsi"/>
          <w:color w:val="000300"/>
          <w:sz w:val="24"/>
          <w:szCs w:val="24"/>
        </w:rPr>
        <w:tab/>
      </w:r>
      <w:r w:rsidR="0049760A">
        <w:rPr>
          <w:rStyle w:val="address-line1"/>
          <w:rFonts w:cstheme="minorHAnsi"/>
          <w:color w:val="000300"/>
          <w:sz w:val="24"/>
          <w:szCs w:val="24"/>
        </w:rPr>
        <w:tab/>
      </w:r>
      <w:r w:rsidR="0049760A">
        <w:rPr>
          <w:rStyle w:val="address-line1"/>
          <w:rFonts w:cstheme="minorHAnsi"/>
          <w:color w:val="000300"/>
          <w:sz w:val="24"/>
          <w:szCs w:val="24"/>
        </w:rPr>
        <w:tab/>
      </w:r>
      <w:r w:rsidR="0049760A">
        <w:rPr>
          <w:rStyle w:val="address-line1"/>
          <w:rFonts w:cstheme="minorHAnsi"/>
          <w:color w:val="000300"/>
          <w:sz w:val="24"/>
          <w:szCs w:val="24"/>
        </w:rPr>
        <w:tab/>
      </w:r>
      <w:r w:rsidR="00764DD1" w:rsidRPr="00764DD1">
        <w:rPr>
          <w:rStyle w:val="address-line1"/>
          <w:rFonts w:cstheme="minorHAnsi"/>
          <w:color w:val="000300"/>
          <w:sz w:val="24"/>
          <w:szCs w:val="24"/>
        </w:rPr>
        <w:t>(888) 426-5073</w:t>
      </w:r>
      <w:r w:rsidR="0049760A">
        <w:rPr>
          <w:rStyle w:val="address-line1"/>
          <w:rFonts w:cstheme="minorHAnsi"/>
          <w:color w:val="000300"/>
          <w:sz w:val="24"/>
          <w:szCs w:val="24"/>
        </w:rPr>
        <w:t xml:space="preserve"> / </w:t>
      </w:r>
      <w:r w:rsidR="0049760A" w:rsidRPr="0049760A">
        <w:rPr>
          <w:rStyle w:val="address-line1"/>
          <w:rFonts w:cstheme="minorHAnsi"/>
          <w:color w:val="000300"/>
          <w:sz w:val="24"/>
          <w:szCs w:val="24"/>
        </w:rPr>
        <w:t>(770) 531-5692</w:t>
      </w:r>
      <w:r w:rsidRPr="00C43BD7">
        <w:rPr>
          <w:rFonts w:cstheme="minorHAnsi"/>
          <w:color w:val="000300"/>
          <w:sz w:val="24"/>
          <w:szCs w:val="24"/>
        </w:rPr>
        <w:br/>
      </w:r>
      <w:r w:rsidRPr="00C43BD7">
        <w:rPr>
          <w:rStyle w:val="locality"/>
          <w:rFonts w:cstheme="minorHAnsi"/>
          <w:color w:val="000300"/>
          <w:sz w:val="24"/>
          <w:szCs w:val="24"/>
        </w:rPr>
        <w:t>Cumming</w:t>
      </w:r>
      <w:r w:rsidRPr="00C43BD7">
        <w:rPr>
          <w:rFonts w:cstheme="minorHAnsi"/>
          <w:color w:val="000300"/>
          <w:sz w:val="24"/>
          <w:szCs w:val="24"/>
        </w:rPr>
        <w:t>,</w:t>
      </w:r>
      <w:r w:rsidR="00C43BD7" w:rsidRPr="00C43BD7">
        <w:rPr>
          <w:rStyle w:val="Strong"/>
          <w:rFonts w:cstheme="minorHAnsi"/>
          <w:color w:val="000300"/>
          <w:sz w:val="24"/>
          <w:szCs w:val="24"/>
        </w:rPr>
        <w:t xml:space="preserve"> </w:t>
      </w:r>
      <w:r w:rsidR="00C43BD7" w:rsidRPr="00C43BD7">
        <w:rPr>
          <w:rStyle w:val="administrative-area"/>
          <w:rFonts w:cstheme="minorHAnsi"/>
          <w:color w:val="000300"/>
          <w:sz w:val="24"/>
          <w:szCs w:val="24"/>
        </w:rPr>
        <w:t>GA</w:t>
      </w:r>
      <w:r w:rsidR="00C43BD7" w:rsidRPr="00C43BD7">
        <w:rPr>
          <w:rFonts w:cstheme="minorHAnsi"/>
          <w:color w:val="000300"/>
          <w:sz w:val="24"/>
          <w:szCs w:val="24"/>
        </w:rPr>
        <w:t> </w:t>
      </w:r>
      <w:r w:rsidR="00C43BD7" w:rsidRPr="00C43BD7">
        <w:rPr>
          <w:rStyle w:val="postal-code"/>
          <w:rFonts w:cstheme="minorHAnsi"/>
          <w:color w:val="000300"/>
          <w:sz w:val="24"/>
          <w:szCs w:val="24"/>
        </w:rPr>
        <w:t>30040-2002</w:t>
      </w:r>
    </w:p>
    <w:p w14:paraId="1510C2E1" w14:textId="77777777" w:rsidR="009800BC" w:rsidRPr="009800BC" w:rsidRDefault="009800BC" w:rsidP="009800BC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</w:p>
    <w:p w14:paraId="04F45B1C" w14:textId="24E0197E" w:rsidR="000916CC" w:rsidRPr="00D43902" w:rsidRDefault="00D43902" w:rsidP="00826EDC">
      <w:pPr>
        <w:spacing w:after="0" w:line="240" w:lineRule="auto"/>
        <w:outlineLvl w:val="0"/>
        <w:rPr>
          <w:rFonts w:eastAsia="Times New Roman" w:cstheme="minorHAnsi"/>
          <w:b/>
          <w:bCs/>
          <w:color w:val="000300"/>
          <w:spacing w:val="-6"/>
          <w:kern w:val="36"/>
          <w:sz w:val="24"/>
          <w:szCs w:val="24"/>
        </w:rPr>
      </w:pPr>
      <w:bookmarkStart w:id="3" w:name="_Hlk65249858"/>
      <w:r w:rsidRPr="00D43902">
        <w:rPr>
          <w:rFonts w:eastAsia="Times New Roman" w:cstheme="minorHAnsi"/>
          <w:b/>
          <w:bCs/>
          <w:color w:val="000300"/>
          <w:spacing w:val="-6"/>
          <w:kern w:val="36"/>
          <w:sz w:val="24"/>
          <w:szCs w:val="24"/>
        </w:rPr>
        <w:t>Clinics</w:t>
      </w:r>
    </w:p>
    <w:bookmarkEnd w:id="3"/>
    <w:p w14:paraId="4626F20C" w14:textId="6C79AD91" w:rsidR="00151E67" w:rsidRDefault="00151E67" w:rsidP="00826EDC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  <w:r w:rsidRPr="00151E67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Georgia Highlands Medical Services</w:t>
      </w:r>
      <w:r w:rsidR="00EE2458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ab/>
      </w:r>
      <w:r w:rsidR="00EE2458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ab/>
      </w:r>
      <w:r w:rsidR="00EE2458" w:rsidRPr="00EE2458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(770) 887-1668</w:t>
      </w:r>
    </w:p>
    <w:p w14:paraId="0C7FDAAC" w14:textId="07987800" w:rsidR="00EE2458" w:rsidRPr="00EE2458" w:rsidRDefault="00EE2458" w:rsidP="00EE2458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  <w:r w:rsidRPr="00EE2458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260 Elm Street</w:t>
      </w:r>
    </w:p>
    <w:p w14:paraId="5D126185" w14:textId="1FF4A631" w:rsidR="00EE2458" w:rsidRDefault="00EE2458" w:rsidP="00EE2458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  <w:r w:rsidRPr="00EE2458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Cumming, GA 30040</w:t>
      </w:r>
    </w:p>
    <w:p w14:paraId="0588CEFF" w14:textId="77777777" w:rsidR="00C10774" w:rsidRDefault="00C10774" w:rsidP="00826EDC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</w:p>
    <w:p w14:paraId="2567AA2D" w14:textId="2F8A7AFF" w:rsidR="00A73C35" w:rsidRDefault="00A73C35" w:rsidP="00826EDC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  <w:r w:rsidRPr="00A73C35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Carroll Total Healthcare</w:t>
      </w:r>
    </w:p>
    <w:p w14:paraId="48A3D3CE" w14:textId="5E7B4901" w:rsidR="000916CC" w:rsidRPr="000916CC" w:rsidRDefault="000916CC" w:rsidP="000916CC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  <w:r w:rsidRPr="000916CC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410 Peachtree Parkway</w:t>
      </w:r>
      <w:r w:rsidR="00F43542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 xml:space="preserve">, </w:t>
      </w:r>
      <w:r w:rsidR="002B1BFA" w:rsidRPr="000916CC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Suite 4226</w:t>
      </w:r>
      <w:r w:rsidR="00BF05EA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 xml:space="preserve">                  </w:t>
      </w:r>
      <w:proofErr w:type="gramStart"/>
      <w:r w:rsidR="00BF05EA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 xml:space="preserve">   </w:t>
      </w:r>
      <w:r w:rsidR="004F62A0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(</w:t>
      </w:r>
      <w:proofErr w:type="gramEnd"/>
      <w:r w:rsidR="00BF05EA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6</w:t>
      </w:r>
      <w:r w:rsidR="00C25B08" w:rsidRPr="00C25B08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78) 341-9881</w:t>
      </w:r>
    </w:p>
    <w:p w14:paraId="79F30DAA" w14:textId="77777777" w:rsidR="00F43542" w:rsidRDefault="000916CC" w:rsidP="000916CC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  <w:r w:rsidRPr="000916CC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Cumming, GA 30041</w:t>
      </w:r>
    </w:p>
    <w:p w14:paraId="22ABE790" w14:textId="77777777" w:rsidR="00F856F7" w:rsidRDefault="00F856F7" w:rsidP="000916CC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</w:p>
    <w:p w14:paraId="2D20B509" w14:textId="578EF723" w:rsidR="00C10774" w:rsidRDefault="00C10774" w:rsidP="000916CC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  <w:r w:rsidRPr="00C10774">
        <w:rPr>
          <w:noProof/>
        </w:rPr>
        <w:drawing>
          <wp:inline distT="0" distB="0" distL="0" distR="0" wp14:anchorId="06406582" wp14:editId="0050F208">
            <wp:extent cx="5943600" cy="18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2392A" w14:textId="5ACDE32C" w:rsidR="00392E35" w:rsidRDefault="00392E35" w:rsidP="000916CC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  <w:r w:rsidRPr="00392E35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Concord Pharmacy</w:t>
      </w:r>
    </w:p>
    <w:p w14:paraId="0DC033E8" w14:textId="4F03421D" w:rsidR="006C0970" w:rsidRPr="006C0970" w:rsidRDefault="006C0970" w:rsidP="006C0970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  <w:r w:rsidRPr="006C0970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3890 Johns Creek Pkwy</w:t>
      </w:r>
      <w:r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ab/>
      </w:r>
      <w:r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ab/>
      </w:r>
      <w:r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ab/>
      </w:r>
      <w:r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ab/>
      </w:r>
      <w:r w:rsidRPr="006C0970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(678) 417-0122</w:t>
      </w:r>
    </w:p>
    <w:p w14:paraId="2193F0AC" w14:textId="77777777" w:rsidR="006C0970" w:rsidRPr="006C0970" w:rsidRDefault="006C0970" w:rsidP="006C0970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  <w:r w:rsidRPr="006C0970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Suite 160</w:t>
      </w:r>
    </w:p>
    <w:p w14:paraId="2EB61C35" w14:textId="77777777" w:rsidR="00DF5CCE" w:rsidRDefault="006C0970" w:rsidP="00DF5CCE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  <w:r w:rsidRPr="006C0970">
        <w:rPr>
          <w:rFonts w:eastAsia="Times New Roman" w:cstheme="minorHAnsi"/>
          <w:color w:val="000300"/>
          <w:spacing w:val="-6"/>
          <w:kern w:val="36"/>
          <w:sz w:val="24"/>
          <w:szCs w:val="24"/>
        </w:rPr>
        <w:t>Suwanee, GA</w:t>
      </w:r>
    </w:p>
    <w:p w14:paraId="06941D01" w14:textId="77777777" w:rsidR="00DF5CCE" w:rsidRDefault="00DF5CCE" w:rsidP="00DF5CCE">
      <w:pPr>
        <w:spacing w:after="0" w:line="240" w:lineRule="auto"/>
        <w:outlineLvl w:val="0"/>
        <w:rPr>
          <w:rFonts w:eastAsia="Times New Roman" w:cstheme="minorHAnsi"/>
          <w:color w:val="000300"/>
          <w:spacing w:val="-6"/>
          <w:kern w:val="36"/>
          <w:sz w:val="24"/>
          <w:szCs w:val="24"/>
        </w:rPr>
      </w:pPr>
    </w:p>
    <w:p w14:paraId="015517FA" w14:textId="1B64D6E0" w:rsidR="00D43902" w:rsidRPr="009D7C88" w:rsidRDefault="00D43902" w:rsidP="00DF5CCE">
      <w:pPr>
        <w:spacing w:after="0" w:line="240" w:lineRule="auto"/>
        <w:outlineLvl w:val="0"/>
        <w:rPr>
          <w:rFonts w:eastAsia="Times New Roman" w:cstheme="minorHAnsi"/>
          <w:spacing w:val="-6"/>
          <w:kern w:val="36"/>
          <w:sz w:val="24"/>
          <w:szCs w:val="24"/>
        </w:rPr>
      </w:pPr>
      <w:proofErr w:type="spellStart"/>
      <w:r w:rsidRPr="009D7C88">
        <w:rPr>
          <w:rFonts w:cstheme="minorHAnsi"/>
          <w:sz w:val="24"/>
          <w:szCs w:val="24"/>
        </w:rPr>
        <w:t>Bethelview</w:t>
      </w:r>
      <w:proofErr w:type="spellEnd"/>
      <w:r w:rsidRPr="009D7C88">
        <w:rPr>
          <w:rFonts w:cstheme="minorHAnsi"/>
          <w:sz w:val="24"/>
          <w:szCs w:val="24"/>
        </w:rPr>
        <w:t xml:space="preserve"> Pharmacy</w:t>
      </w:r>
    </w:p>
    <w:p w14:paraId="388588BE" w14:textId="40E527C7" w:rsidR="00D43902" w:rsidRPr="009D7C88" w:rsidRDefault="00D43902" w:rsidP="00D43902">
      <w:pPr>
        <w:spacing w:after="0"/>
        <w:rPr>
          <w:rFonts w:cstheme="minorHAnsi"/>
          <w:sz w:val="24"/>
          <w:szCs w:val="24"/>
        </w:rPr>
      </w:pPr>
      <w:r w:rsidRPr="009D7C88">
        <w:rPr>
          <w:rFonts w:cstheme="minorHAnsi"/>
          <w:sz w:val="24"/>
          <w:szCs w:val="24"/>
        </w:rPr>
        <w:t xml:space="preserve">5610 </w:t>
      </w:r>
      <w:proofErr w:type="spellStart"/>
      <w:r w:rsidRPr="009D7C88">
        <w:rPr>
          <w:rFonts w:cstheme="minorHAnsi"/>
          <w:sz w:val="24"/>
          <w:szCs w:val="24"/>
        </w:rPr>
        <w:t>Bethelview</w:t>
      </w:r>
      <w:proofErr w:type="spellEnd"/>
      <w:r w:rsidRPr="009D7C88">
        <w:rPr>
          <w:rFonts w:cstheme="minorHAnsi"/>
          <w:sz w:val="24"/>
          <w:szCs w:val="24"/>
        </w:rPr>
        <w:t xml:space="preserve"> Road</w:t>
      </w:r>
      <w:r w:rsidRPr="009D7C88">
        <w:rPr>
          <w:rFonts w:cstheme="minorHAnsi"/>
          <w:sz w:val="24"/>
          <w:szCs w:val="24"/>
        </w:rPr>
        <w:tab/>
      </w:r>
      <w:r w:rsidRPr="009D7C88">
        <w:rPr>
          <w:rFonts w:cstheme="minorHAnsi"/>
          <w:sz w:val="24"/>
          <w:szCs w:val="24"/>
        </w:rPr>
        <w:tab/>
      </w:r>
      <w:r w:rsidRPr="009D7C88">
        <w:rPr>
          <w:rFonts w:cstheme="minorHAnsi"/>
          <w:sz w:val="24"/>
          <w:szCs w:val="24"/>
        </w:rPr>
        <w:tab/>
        <w:t>(470) 253-4893</w:t>
      </w:r>
    </w:p>
    <w:p w14:paraId="75DBC055" w14:textId="7B2969BB" w:rsidR="00D43902" w:rsidRPr="009D7C88" w:rsidRDefault="00D43902" w:rsidP="00D43902">
      <w:pPr>
        <w:spacing w:after="0"/>
        <w:rPr>
          <w:rFonts w:cstheme="minorHAnsi"/>
          <w:sz w:val="24"/>
          <w:szCs w:val="24"/>
        </w:rPr>
      </w:pPr>
      <w:r w:rsidRPr="009D7C88">
        <w:rPr>
          <w:rFonts w:cstheme="minorHAnsi"/>
          <w:sz w:val="24"/>
          <w:szCs w:val="24"/>
        </w:rPr>
        <w:t>Cumming, GA 30040</w:t>
      </w:r>
    </w:p>
    <w:p w14:paraId="7ECA17E0" w14:textId="2A02F0C6" w:rsidR="00DF5CCE" w:rsidRDefault="00DF5CCE" w:rsidP="00D43902">
      <w:pPr>
        <w:spacing w:after="0"/>
        <w:rPr>
          <w:rFonts w:cstheme="minorHAnsi"/>
          <w:color w:val="4F5F72"/>
          <w:sz w:val="24"/>
          <w:szCs w:val="24"/>
        </w:rPr>
      </w:pPr>
    </w:p>
    <w:p w14:paraId="23E157E6" w14:textId="77777777" w:rsidR="005C02E1" w:rsidRDefault="005C02E1" w:rsidP="009D7C88">
      <w:pPr>
        <w:rPr>
          <w:rFonts w:cstheme="minorHAnsi"/>
          <w:b/>
          <w:bCs/>
          <w:sz w:val="32"/>
          <w:szCs w:val="32"/>
        </w:rPr>
      </w:pPr>
    </w:p>
    <w:p w14:paraId="45890190" w14:textId="7041B59E" w:rsidR="00CD4AAE" w:rsidRDefault="00E12564" w:rsidP="009D7C88">
      <w:pPr>
        <w:rPr>
          <w:rFonts w:cstheme="minorHAnsi"/>
          <w:b/>
          <w:bCs/>
          <w:sz w:val="32"/>
          <w:szCs w:val="32"/>
        </w:rPr>
      </w:pPr>
      <w:r w:rsidRPr="00574D6C">
        <w:rPr>
          <w:rFonts w:cstheme="minorHAnsi"/>
          <w:b/>
          <w:bCs/>
          <w:sz w:val="32"/>
          <w:szCs w:val="32"/>
        </w:rPr>
        <w:t>Cherokee County</w:t>
      </w:r>
    </w:p>
    <w:p w14:paraId="0E9F3B35" w14:textId="77777777" w:rsidR="00CD4AAE" w:rsidRDefault="009917E8" w:rsidP="00CD4AAE">
      <w:pPr>
        <w:spacing w:after="0"/>
        <w:rPr>
          <w:rFonts w:cstheme="minorHAnsi"/>
          <w:sz w:val="24"/>
          <w:szCs w:val="24"/>
        </w:rPr>
      </w:pPr>
      <w:r w:rsidRPr="00574D6C">
        <w:rPr>
          <w:rFonts w:cstheme="minorHAnsi"/>
          <w:sz w:val="24"/>
          <w:szCs w:val="24"/>
        </w:rPr>
        <w:t>Canton First Baptist Church (COVID Vaccine)</w:t>
      </w:r>
      <w:r w:rsidRPr="00574D6C">
        <w:rPr>
          <w:rFonts w:cstheme="minorHAnsi"/>
          <w:sz w:val="24"/>
          <w:szCs w:val="24"/>
        </w:rPr>
        <w:tab/>
      </w:r>
      <w:r w:rsidR="003F2B5A" w:rsidRPr="00574D6C">
        <w:rPr>
          <w:rFonts w:cstheme="minorHAnsi"/>
          <w:sz w:val="24"/>
          <w:szCs w:val="24"/>
        </w:rPr>
        <w:t xml:space="preserve"> </w:t>
      </w:r>
      <w:r w:rsidR="00D26903" w:rsidRPr="00574D6C">
        <w:rPr>
          <w:rFonts w:cstheme="minorHAnsi"/>
          <w:sz w:val="24"/>
          <w:szCs w:val="24"/>
        </w:rPr>
        <w:t>(</w:t>
      </w:r>
      <w:r w:rsidR="003F2B5A" w:rsidRPr="00574D6C">
        <w:rPr>
          <w:rFonts w:cstheme="minorHAnsi"/>
          <w:sz w:val="24"/>
          <w:szCs w:val="24"/>
        </w:rPr>
        <w:t>888) 881-1474</w:t>
      </w:r>
      <w:r w:rsidRPr="00574D6C">
        <w:rPr>
          <w:rFonts w:cstheme="minorHAnsi"/>
          <w:sz w:val="24"/>
          <w:szCs w:val="24"/>
        </w:rPr>
        <w:tab/>
      </w:r>
    </w:p>
    <w:p w14:paraId="661FCE25" w14:textId="340DC083" w:rsidR="009917E8" w:rsidRPr="009D7C88" w:rsidRDefault="009917E8" w:rsidP="00CD4AAE">
      <w:pPr>
        <w:spacing w:after="0"/>
        <w:rPr>
          <w:rFonts w:cstheme="minorHAnsi"/>
          <w:b/>
          <w:bCs/>
          <w:sz w:val="32"/>
          <w:szCs w:val="32"/>
        </w:rPr>
      </w:pPr>
      <w:r w:rsidRPr="00574D6C">
        <w:rPr>
          <w:rFonts w:cstheme="minorHAnsi"/>
          <w:sz w:val="24"/>
          <w:szCs w:val="24"/>
        </w:rPr>
        <w:t>1 Mission Point, Canton</w:t>
      </w:r>
    </w:p>
    <w:p w14:paraId="6D343DAD" w14:textId="77777777" w:rsidR="009917E8" w:rsidRPr="00574D6C" w:rsidRDefault="009917E8" w:rsidP="00CD4AAE">
      <w:pPr>
        <w:spacing w:after="0"/>
        <w:rPr>
          <w:rFonts w:cstheme="minorHAnsi"/>
          <w:sz w:val="24"/>
          <w:szCs w:val="24"/>
        </w:rPr>
      </w:pPr>
      <w:r w:rsidRPr="00574D6C">
        <w:rPr>
          <w:rFonts w:cstheme="minorHAnsi"/>
          <w:sz w:val="24"/>
          <w:szCs w:val="24"/>
        </w:rPr>
        <w:t>Canton, GA 30114</w:t>
      </w:r>
    </w:p>
    <w:p w14:paraId="1FDEE255" w14:textId="77777777" w:rsidR="00155899" w:rsidRDefault="00155899" w:rsidP="00155899">
      <w:pPr>
        <w:spacing w:after="0" w:line="240" w:lineRule="auto"/>
        <w:outlineLvl w:val="0"/>
        <w:rPr>
          <w:rFonts w:eastAsia="Times New Roman" w:cstheme="minorHAnsi"/>
          <w:b/>
          <w:bCs/>
          <w:color w:val="000300"/>
          <w:spacing w:val="-6"/>
          <w:kern w:val="36"/>
          <w:sz w:val="24"/>
          <w:szCs w:val="24"/>
        </w:rPr>
      </w:pPr>
    </w:p>
    <w:p w14:paraId="0645D076" w14:textId="3F5AF7BD" w:rsidR="00155899" w:rsidRPr="00D43902" w:rsidRDefault="00155899" w:rsidP="00155899">
      <w:pPr>
        <w:spacing w:after="0" w:line="240" w:lineRule="auto"/>
        <w:outlineLvl w:val="0"/>
        <w:rPr>
          <w:rFonts w:eastAsia="Times New Roman" w:cstheme="minorHAnsi"/>
          <w:b/>
          <w:bCs/>
          <w:color w:val="000300"/>
          <w:spacing w:val="-6"/>
          <w:kern w:val="36"/>
          <w:sz w:val="24"/>
          <w:szCs w:val="24"/>
        </w:rPr>
      </w:pPr>
      <w:r w:rsidRPr="00D43902">
        <w:rPr>
          <w:rFonts w:eastAsia="Times New Roman" w:cstheme="minorHAnsi"/>
          <w:b/>
          <w:bCs/>
          <w:color w:val="000300"/>
          <w:spacing w:val="-6"/>
          <w:kern w:val="36"/>
          <w:sz w:val="24"/>
          <w:szCs w:val="24"/>
        </w:rPr>
        <w:t>Clinics</w:t>
      </w:r>
    </w:p>
    <w:p w14:paraId="0DD95FDE" w14:textId="03B9922B" w:rsidR="003E6278" w:rsidRPr="00574D6C" w:rsidRDefault="009917E8" w:rsidP="000E37B7">
      <w:pPr>
        <w:spacing w:after="0"/>
        <w:rPr>
          <w:rFonts w:cstheme="minorHAnsi"/>
          <w:sz w:val="24"/>
          <w:szCs w:val="24"/>
        </w:rPr>
      </w:pPr>
      <w:r w:rsidRPr="00574D6C">
        <w:rPr>
          <w:rFonts w:cstheme="minorHAnsi"/>
          <w:sz w:val="24"/>
          <w:szCs w:val="24"/>
        </w:rPr>
        <w:t>Georgia Highland Medical Services, Inc.</w:t>
      </w:r>
      <w:r w:rsidR="004035B2" w:rsidRPr="00574D6C">
        <w:rPr>
          <w:rFonts w:cstheme="minorHAnsi"/>
          <w:sz w:val="24"/>
          <w:szCs w:val="24"/>
        </w:rPr>
        <w:tab/>
        <w:t>(678) 807-1050</w:t>
      </w:r>
      <w:r w:rsidRPr="00574D6C">
        <w:rPr>
          <w:rFonts w:cstheme="minorHAnsi"/>
          <w:sz w:val="24"/>
          <w:szCs w:val="24"/>
        </w:rPr>
        <w:tab/>
      </w:r>
      <w:r w:rsidRPr="00574D6C">
        <w:rPr>
          <w:rFonts w:cstheme="minorHAnsi"/>
          <w:sz w:val="24"/>
          <w:szCs w:val="24"/>
        </w:rPr>
        <w:tab/>
      </w:r>
    </w:p>
    <w:p w14:paraId="0F207D0F" w14:textId="38CF9023" w:rsidR="009917E8" w:rsidRPr="00574D6C" w:rsidRDefault="009917E8" w:rsidP="000E37B7">
      <w:pPr>
        <w:spacing w:after="0"/>
        <w:rPr>
          <w:rFonts w:cstheme="minorHAnsi"/>
          <w:sz w:val="24"/>
          <w:szCs w:val="24"/>
        </w:rPr>
      </w:pPr>
      <w:r w:rsidRPr="00574D6C">
        <w:rPr>
          <w:rFonts w:cstheme="minorHAnsi"/>
          <w:sz w:val="24"/>
          <w:szCs w:val="24"/>
        </w:rPr>
        <w:t>220 Oakside Lane</w:t>
      </w:r>
    </w:p>
    <w:p w14:paraId="6C6A6A3C" w14:textId="77777777" w:rsidR="009917E8" w:rsidRPr="00574D6C" w:rsidRDefault="009917E8" w:rsidP="000E37B7">
      <w:pPr>
        <w:spacing w:after="0"/>
        <w:rPr>
          <w:rFonts w:cstheme="minorHAnsi"/>
          <w:sz w:val="24"/>
          <w:szCs w:val="24"/>
        </w:rPr>
      </w:pPr>
      <w:r w:rsidRPr="00574D6C">
        <w:rPr>
          <w:rFonts w:cstheme="minorHAnsi"/>
          <w:sz w:val="24"/>
          <w:szCs w:val="24"/>
        </w:rPr>
        <w:t>Canton, GA 30114</w:t>
      </w:r>
    </w:p>
    <w:p w14:paraId="0CE172BF" w14:textId="77777777" w:rsidR="00155899" w:rsidRPr="00574D6C" w:rsidRDefault="00155899" w:rsidP="00155899">
      <w:pPr>
        <w:spacing w:after="0" w:line="240" w:lineRule="auto"/>
        <w:outlineLvl w:val="0"/>
        <w:rPr>
          <w:rStyle w:val="postal-code"/>
          <w:rFonts w:cstheme="minorHAnsi"/>
          <w:b/>
          <w:bCs/>
          <w:sz w:val="24"/>
          <w:szCs w:val="24"/>
        </w:rPr>
      </w:pPr>
    </w:p>
    <w:p w14:paraId="7754EF15" w14:textId="3FFBC8C7" w:rsidR="00155899" w:rsidRPr="00574D6C" w:rsidRDefault="00155899" w:rsidP="00155899">
      <w:pPr>
        <w:spacing w:after="0" w:line="240" w:lineRule="auto"/>
        <w:outlineLvl w:val="0"/>
        <w:rPr>
          <w:rStyle w:val="postal-code"/>
          <w:rFonts w:cstheme="minorHAnsi"/>
          <w:b/>
          <w:bCs/>
          <w:sz w:val="24"/>
          <w:szCs w:val="24"/>
        </w:rPr>
      </w:pPr>
      <w:r w:rsidRPr="00574D6C">
        <w:rPr>
          <w:rStyle w:val="postal-code"/>
          <w:rFonts w:cstheme="minorHAnsi"/>
          <w:b/>
          <w:bCs/>
          <w:sz w:val="24"/>
          <w:szCs w:val="24"/>
        </w:rPr>
        <w:t>Independent Pharmacies</w:t>
      </w:r>
    </w:p>
    <w:p w14:paraId="2897B752" w14:textId="307BFE1F" w:rsidR="003E6278" w:rsidRPr="00574D6C" w:rsidRDefault="009917E8" w:rsidP="000E37B7">
      <w:pPr>
        <w:spacing w:after="0"/>
        <w:rPr>
          <w:rFonts w:cstheme="minorHAnsi"/>
          <w:sz w:val="24"/>
          <w:szCs w:val="24"/>
        </w:rPr>
      </w:pPr>
      <w:proofErr w:type="spellStart"/>
      <w:r w:rsidRPr="00574D6C">
        <w:rPr>
          <w:rFonts w:cstheme="minorHAnsi"/>
          <w:sz w:val="24"/>
          <w:szCs w:val="24"/>
        </w:rPr>
        <w:t>Pharmoore</w:t>
      </w:r>
      <w:proofErr w:type="spellEnd"/>
      <w:r w:rsidRPr="00574D6C">
        <w:rPr>
          <w:rFonts w:cstheme="minorHAnsi"/>
          <w:sz w:val="24"/>
          <w:szCs w:val="24"/>
        </w:rPr>
        <w:t xml:space="preserve"> Pharmacy</w:t>
      </w:r>
      <w:r w:rsidR="00AD7FF3" w:rsidRPr="00574D6C">
        <w:rPr>
          <w:rFonts w:cstheme="minorHAnsi"/>
          <w:sz w:val="24"/>
          <w:szCs w:val="24"/>
        </w:rPr>
        <w:tab/>
      </w:r>
      <w:r w:rsidR="00AD7FF3" w:rsidRPr="00574D6C">
        <w:rPr>
          <w:rFonts w:cstheme="minorHAnsi"/>
          <w:sz w:val="24"/>
          <w:szCs w:val="24"/>
        </w:rPr>
        <w:tab/>
      </w:r>
      <w:r w:rsidR="00AD7FF3" w:rsidRPr="00574D6C">
        <w:rPr>
          <w:rFonts w:cstheme="minorHAnsi"/>
          <w:sz w:val="24"/>
          <w:szCs w:val="24"/>
        </w:rPr>
        <w:tab/>
      </w:r>
      <w:r w:rsidR="00AD7FF3" w:rsidRPr="00574D6C">
        <w:rPr>
          <w:rFonts w:cstheme="minorHAnsi"/>
          <w:sz w:val="24"/>
          <w:szCs w:val="24"/>
        </w:rPr>
        <w:tab/>
        <w:t>(770) 213-3341</w:t>
      </w:r>
    </w:p>
    <w:p w14:paraId="7890B425" w14:textId="5F608C32" w:rsidR="009917E8" w:rsidRPr="00574D6C" w:rsidRDefault="009917E8" w:rsidP="000E37B7">
      <w:pPr>
        <w:spacing w:after="0"/>
        <w:rPr>
          <w:rFonts w:cstheme="minorHAnsi"/>
          <w:sz w:val="24"/>
          <w:szCs w:val="24"/>
        </w:rPr>
      </w:pPr>
      <w:r w:rsidRPr="00574D6C">
        <w:rPr>
          <w:rFonts w:cstheme="minorHAnsi"/>
          <w:sz w:val="24"/>
          <w:szCs w:val="24"/>
        </w:rPr>
        <w:t>3422 Sixes Road</w:t>
      </w:r>
    </w:p>
    <w:p w14:paraId="625BE5D4" w14:textId="77777777" w:rsidR="009917E8" w:rsidRPr="00574D6C" w:rsidRDefault="009917E8" w:rsidP="000E37B7">
      <w:pPr>
        <w:spacing w:after="0"/>
        <w:rPr>
          <w:rFonts w:cstheme="minorHAnsi"/>
          <w:sz w:val="24"/>
          <w:szCs w:val="24"/>
        </w:rPr>
      </w:pPr>
      <w:r w:rsidRPr="00574D6C">
        <w:rPr>
          <w:rFonts w:cstheme="minorHAnsi"/>
          <w:sz w:val="24"/>
          <w:szCs w:val="24"/>
        </w:rPr>
        <w:t>Canton, GA 30114</w:t>
      </w:r>
    </w:p>
    <w:p w14:paraId="64A21297" w14:textId="77777777" w:rsidR="000E37B7" w:rsidRPr="00574D6C" w:rsidRDefault="000E37B7" w:rsidP="000E37B7">
      <w:pPr>
        <w:spacing w:after="0"/>
        <w:rPr>
          <w:rFonts w:cstheme="minorHAnsi"/>
          <w:sz w:val="24"/>
          <w:szCs w:val="24"/>
        </w:rPr>
      </w:pPr>
    </w:p>
    <w:p w14:paraId="3C19A25E" w14:textId="1D3161D9" w:rsidR="003E6278" w:rsidRPr="00574D6C" w:rsidRDefault="009917E8" w:rsidP="000E37B7">
      <w:pPr>
        <w:spacing w:after="0"/>
        <w:rPr>
          <w:rFonts w:cstheme="minorHAnsi"/>
          <w:sz w:val="24"/>
          <w:szCs w:val="24"/>
        </w:rPr>
      </w:pPr>
      <w:r w:rsidRPr="00574D6C">
        <w:rPr>
          <w:rFonts w:cstheme="minorHAnsi"/>
          <w:sz w:val="24"/>
          <w:szCs w:val="24"/>
        </w:rPr>
        <w:t>Woodstock Pharmacy</w:t>
      </w:r>
      <w:r w:rsidRPr="00574D6C">
        <w:rPr>
          <w:rFonts w:cstheme="minorHAnsi"/>
          <w:sz w:val="24"/>
          <w:szCs w:val="24"/>
        </w:rPr>
        <w:tab/>
      </w:r>
      <w:r w:rsidR="00F973E7" w:rsidRPr="00574D6C">
        <w:rPr>
          <w:rFonts w:cstheme="minorHAnsi"/>
          <w:sz w:val="24"/>
          <w:szCs w:val="24"/>
        </w:rPr>
        <w:tab/>
      </w:r>
      <w:r w:rsidR="00F973E7" w:rsidRPr="00574D6C">
        <w:rPr>
          <w:rFonts w:cstheme="minorHAnsi"/>
          <w:sz w:val="24"/>
          <w:szCs w:val="24"/>
        </w:rPr>
        <w:tab/>
      </w:r>
      <w:r w:rsidR="00F973E7" w:rsidRPr="00574D6C">
        <w:rPr>
          <w:rFonts w:cstheme="minorHAnsi"/>
          <w:sz w:val="24"/>
          <w:szCs w:val="24"/>
        </w:rPr>
        <w:tab/>
        <w:t>(770) 926-6478</w:t>
      </w:r>
    </w:p>
    <w:p w14:paraId="720AC0EA" w14:textId="77777777" w:rsidR="005C02E1" w:rsidRDefault="009917E8" w:rsidP="007939D2">
      <w:pPr>
        <w:spacing w:after="0"/>
        <w:rPr>
          <w:rFonts w:cstheme="minorHAnsi"/>
          <w:sz w:val="24"/>
          <w:szCs w:val="24"/>
        </w:rPr>
      </w:pPr>
      <w:r w:rsidRPr="00574D6C">
        <w:rPr>
          <w:rFonts w:cstheme="minorHAnsi"/>
          <w:sz w:val="24"/>
          <w:szCs w:val="24"/>
        </w:rPr>
        <w:t>8612 main street</w:t>
      </w:r>
      <w:r w:rsidR="0020168F">
        <w:rPr>
          <w:rFonts w:cstheme="minorHAnsi"/>
          <w:sz w:val="24"/>
          <w:szCs w:val="24"/>
        </w:rPr>
        <w:t xml:space="preserve">, </w:t>
      </w:r>
    </w:p>
    <w:p w14:paraId="481D6AB1" w14:textId="16F5E2CE" w:rsidR="00123182" w:rsidRPr="00967B6D" w:rsidRDefault="009917E8" w:rsidP="007939D2">
      <w:pPr>
        <w:spacing w:after="0"/>
        <w:rPr>
          <w:rFonts w:cstheme="minorHAnsi"/>
          <w:sz w:val="24"/>
          <w:szCs w:val="24"/>
        </w:rPr>
      </w:pPr>
      <w:r w:rsidRPr="00574D6C">
        <w:rPr>
          <w:rFonts w:cstheme="minorHAnsi"/>
          <w:sz w:val="24"/>
          <w:szCs w:val="24"/>
        </w:rPr>
        <w:t>Woodstock, GA 3018</w:t>
      </w:r>
    </w:p>
    <w:sectPr w:rsidR="00123182" w:rsidRPr="0096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77E"/>
    <w:multiLevelType w:val="hybridMultilevel"/>
    <w:tmpl w:val="045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5FF"/>
    <w:multiLevelType w:val="hybridMultilevel"/>
    <w:tmpl w:val="7DA2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93097"/>
    <w:multiLevelType w:val="hybridMultilevel"/>
    <w:tmpl w:val="8230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FC"/>
    <w:rsid w:val="00002454"/>
    <w:rsid w:val="000118B1"/>
    <w:rsid w:val="0001269C"/>
    <w:rsid w:val="00034299"/>
    <w:rsid w:val="00044E8F"/>
    <w:rsid w:val="00060ADB"/>
    <w:rsid w:val="00061C3D"/>
    <w:rsid w:val="00062A09"/>
    <w:rsid w:val="00074A58"/>
    <w:rsid w:val="00080A48"/>
    <w:rsid w:val="00082D76"/>
    <w:rsid w:val="00083E4B"/>
    <w:rsid w:val="000916CC"/>
    <w:rsid w:val="00095DFC"/>
    <w:rsid w:val="000D21C2"/>
    <w:rsid w:val="000D424B"/>
    <w:rsid w:val="000D647D"/>
    <w:rsid w:val="000E37B7"/>
    <w:rsid w:val="000F2140"/>
    <w:rsid w:val="000F38BB"/>
    <w:rsid w:val="000F57A1"/>
    <w:rsid w:val="001040BA"/>
    <w:rsid w:val="00105012"/>
    <w:rsid w:val="001131A0"/>
    <w:rsid w:val="00123182"/>
    <w:rsid w:val="00124555"/>
    <w:rsid w:val="0013647A"/>
    <w:rsid w:val="00137517"/>
    <w:rsid w:val="00151E67"/>
    <w:rsid w:val="00155899"/>
    <w:rsid w:val="00180B9E"/>
    <w:rsid w:val="00187CD8"/>
    <w:rsid w:val="001902EF"/>
    <w:rsid w:val="001944D0"/>
    <w:rsid w:val="001A739C"/>
    <w:rsid w:val="001B37FA"/>
    <w:rsid w:val="001D7022"/>
    <w:rsid w:val="001D72A8"/>
    <w:rsid w:val="001E01F4"/>
    <w:rsid w:val="001E4C3D"/>
    <w:rsid w:val="001F04AA"/>
    <w:rsid w:val="001F59C2"/>
    <w:rsid w:val="0020168F"/>
    <w:rsid w:val="00251C42"/>
    <w:rsid w:val="00253EEC"/>
    <w:rsid w:val="00256BEC"/>
    <w:rsid w:val="00261463"/>
    <w:rsid w:val="00273CDA"/>
    <w:rsid w:val="00281A2B"/>
    <w:rsid w:val="002828A2"/>
    <w:rsid w:val="00297B39"/>
    <w:rsid w:val="002B1BFA"/>
    <w:rsid w:val="002C4C9C"/>
    <w:rsid w:val="002D019A"/>
    <w:rsid w:val="002D41EE"/>
    <w:rsid w:val="002E18D3"/>
    <w:rsid w:val="002E4738"/>
    <w:rsid w:val="00310412"/>
    <w:rsid w:val="00337CE7"/>
    <w:rsid w:val="00343CFC"/>
    <w:rsid w:val="00357EE8"/>
    <w:rsid w:val="00377107"/>
    <w:rsid w:val="00383679"/>
    <w:rsid w:val="00384B7B"/>
    <w:rsid w:val="00385AD4"/>
    <w:rsid w:val="00392775"/>
    <w:rsid w:val="003928A2"/>
    <w:rsid w:val="00392E35"/>
    <w:rsid w:val="003B4B26"/>
    <w:rsid w:val="003B6FD2"/>
    <w:rsid w:val="003D2E3B"/>
    <w:rsid w:val="003D4551"/>
    <w:rsid w:val="003E0176"/>
    <w:rsid w:val="003E3945"/>
    <w:rsid w:val="003E6278"/>
    <w:rsid w:val="003E6F18"/>
    <w:rsid w:val="003F2B5A"/>
    <w:rsid w:val="003F4252"/>
    <w:rsid w:val="004035B2"/>
    <w:rsid w:val="004271C0"/>
    <w:rsid w:val="004306A8"/>
    <w:rsid w:val="0043699D"/>
    <w:rsid w:val="00443E29"/>
    <w:rsid w:val="0045623F"/>
    <w:rsid w:val="0049760A"/>
    <w:rsid w:val="004A7D3D"/>
    <w:rsid w:val="004B7478"/>
    <w:rsid w:val="004C0491"/>
    <w:rsid w:val="004D33D0"/>
    <w:rsid w:val="004F62A0"/>
    <w:rsid w:val="00504937"/>
    <w:rsid w:val="00516F83"/>
    <w:rsid w:val="00523B19"/>
    <w:rsid w:val="00527E47"/>
    <w:rsid w:val="005311E8"/>
    <w:rsid w:val="00533CC1"/>
    <w:rsid w:val="00544C16"/>
    <w:rsid w:val="0056759C"/>
    <w:rsid w:val="00574D6C"/>
    <w:rsid w:val="0058136F"/>
    <w:rsid w:val="00584CAC"/>
    <w:rsid w:val="0058728B"/>
    <w:rsid w:val="00587D03"/>
    <w:rsid w:val="005A17B6"/>
    <w:rsid w:val="005B7A57"/>
    <w:rsid w:val="005C02E1"/>
    <w:rsid w:val="005C5BDD"/>
    <w:rsid w:val="005E0513"/>
    <w:rsid w:val="005F5AD6"/>
    <w:rsid w:val="00604765"/>
    <w:rsid w:val="00604D4C"/>
    <w:rsid w:val="00605382"/>
    <w:rsid w:val="00612804"/>
    <w:rsid w:val="00616F06"/>
    <w:rsid w:val="00627DFF"/>
    <w:rsid w:val="006318E2"/>
    <w:rsid w:val="00636BF1"/>
    <w:rsid w:val="00643C18"/>
    <w:rsid w:val="00657D15"/>
    <w:rsid w:val="00663F92"/>
    <w:rsid w:val="006800FF"/>
    <w:rsid w:val="006A23EA"/>
    <w:rsid w:val="006A2821"/>
    <w:rsid w:val="006A63CC"/>
    <w:rsid w:val="006B3159"/>
    <w:rsid w:val="006B56D9"/>
    <w:rsid w:val="006C0970"/>
    <w:rsid w:val="007029F8"/>
    <w:rsid w:val="00712507"/>
    <w:rsid w:val="00734798"/>
    <w:rsid w:val="00756D1D"/>
    <w:rsid w:val="00764DD1"/>
    <w:rsid w:val="0077048F"/>
    <w:rsid w:val="00773A79"/>
    <w:rsid w:val="0077587C"/>
    <w:rsid w:val="007873DE"/>
    <w:rsid w:val="007939D2"/>
    <w:rsid w:val="00797ABD"/>
    <w:rsid w:val="007B0BC1"/>
    <w:rsid w:val="007B3C92"/>
    <w:rsid w:val="007D4ABF"/>
    <w:rsid w:val="007E1657"/>
    <w:rsid w:val="007E29E8"/>
    <w:rsid w:val="007E73D7"/>
    <w:rsid w:val="00826EDC"/>
    <w:rsid w:val="00826F8D"/>
    <w:rsid w:val="008277E6"/>
    <w:rsid w:val="0088161B"/>
    <w:rsid w:val="00891733"/>
    <w:rsid w:val="008A6824"/>
    <w:rsid w:val="008B25D9"/>
    <w:rsid w:val="008D22D8"/>
    <w:rsid w:val="008F1F52"/>
    <w:rsid w:val="008F4A74"/>
    <w:rsid w:val="00914D1C"/>
    <w:rsid w:val="009304ED"/>
    <w:rsid w:val="00935106"/>
    <w:rsid w:val="009352D1"/>
    <w:rsid w:val="009453D2"/>
    <w:rsid w:val="00952F89"/>
    <w:rsid w:val="00953560"/>
    <w:rsid w:val="00967B6D"/>
    <w:rsid w:val="0097172F"/>
    <w:rsid w:val="00971F52"/>
    <w:rsid w:val="009800BC"/>
    <w:rsid w:val="00985F6D"/>
    <w:rsid w:val="009917E8"/>
    <w:rsid w:val="009A65AF"/>
    <w:rsid w:val="009C23D4"/>
    <w:rsid w:val="009D4E3A"/>
    <w:rsid w:val="009D7C88"/>
    <w:rsid w:val="009F6EC6"/>
    <w:rsid w:val="00A05E33"/>
    <w:rsid w:val="00A10B13"/>
    <w:rsid w:val="00A26605"/>
    <w:rsid w:val="00A31BE0"/>
    <w:rsid w:val="00A47DDC"/>
    <w:rsid w:val="00A54704"/>
    <w:rsid w:val="00A60550"/>
    <w:rsid w:val="00A64800"/>
    <w:rsid w:val="00A73C35"/>
    <w:rsid w:val="00A747A1"/>
    <w:rsid w:val="00A902C7"/>
    <w:rsid w:val="00AC262A"/>
    <w:rsid w:val="00AD3BEC"/>
    <w:rsid w:val="00AD7FF3"/>
    <w:rsid w:val="00B06F8D"/>
    <w:rsid w:val="00B102F3"/>
    <w:rsid w:val="00B17D29"/>
    <w:rsid w:val="00B36F5B"/>
    <w:rsid w:val="00B431BF"/>
    <w:rsid w:val="00B7194F"/>
    <w:rsid w:val="00B93421"/>
    <w:rsid w:val="00B97D52"/>
    <w:rsid w:val="00BA48BD"/>
    <w:rsid w:val="00BB534E"/>
    <w:rsid w:val="00BB5401"/>
    <w:rsid w:val="00BB7DA4"/>
    <w:rsid w:val="00BC11B6"/>
    <w:rsid w:val="00BC12FE"/>
    <w:rsid w:val="00BC4AAA"/>
    <w:rsid w:val="00BE4885"/>
    <w:rsid w:val="00BF05EA"/>
    <w:rsid w:val="00C00745"/>
    <w:rsid w:val="00C10774"/>
    <w:rsid w:val="00C1077F"/>
    <w:rsid w:val="00C25B08"/>
    <w:rsid w:val="00C331F9"/>
    <w:rsid w:val="00C43BD7"/>
    <w:rsid w:val="00C547FD"/>
    <w:rsid w:val="00C648D8"/>
    <w:rsid w:val="00C65E0F"/>
    <w:rsid w:val="00C72E88"/>
    <w:rsid w:val="00C873E9"/>
    <w:rsid w:val="00C93E8F"/>
    <w:rsid w:val="00C96BA6"/>
    <w:rsid w:val="00CA5A08"/>
    <w:rsid w:val="00CB18C6"/>
    <w:rsid w:val="00CB6601"/>
    <w:rsid w:val="00CC501A"/>
    <w:rsid w:val="00CD33CC"/>
    <w:rsid w:val="00CD4AAE"/>
    <w:rsid w:val="00CD58BE"/>
    <w:rsid w:val="00CE7E32"/>
    <w:rsid w:val="00CF3362"/>
    <w:rsid w:val="00D1024E"/>
    <w:rsid w:val="00D1491B"/>
    <w:rsid w:val="00D26903"/>
    <w:rsid w:val="00D43902"/>
    <w:rsid w:val="00D46EE2"/>
    <w:rsid w:val="00D86CE3"/>
    <w:rsid w:val="00D91087"/>
    <w:rsid w:val="00D91AA5"/>
    <w:rsid w:val="00DB1411"/>
    <w:rsid w:val="00DB2B0A"/>
    <w:rsid w:val="00DC1B49"/>
    <w:rsid w:val="00DC668C"/>
    <w:rsid w:val="00DE0082"/>
    <w:rsid w:val="00DE453D"/>
    <w:rsid w:val="00DF5CCE"/>
    <w:rsid w:val="00E00C64"/>
    <w:rsid w:val="00E06E03"/>
    <w:rsid w:val="00E12564"/>
    <w:rsid w:val="00E23D7F"/>
    <w:rsid w:val="00E43956"/>
    <w:rsid w:val="00E71DF9"/>
    <w:rsid w:val="00E75728"/>
    <w:rsid w:val="00E77C37"/>
    <w:rsid w:val="00E80CC2"/>
    <w:rsid w:val="00E84957"/>
    <w:rsid w:val="00E853E1"/>
    <w:rsid w:val="00E925B9"/>
    <w:rsid w:val="00EA05F4"/>
    <w:rsid w:val="00EB42DB"/>
    <w:rsid w:val="00EC339F"/>
    <w:rsid w:val="00ED23AE"/>
    <w:rsid w:val="00EE2458"/>
    <w:rsid w:val="00F05B57"/>
    <w:rsid w:val="00F1263A"/>
    <w:rsid w:val="00F2695A"/>
    <w:rsid w:val="00F43542"/>
    <w:rsid w:val="00F75529"/>
    <w:rsid w:val="00F856F7"/>
    <w:rsid w:val="00F9013B"/>
    <w:rsid w:val="00F90D21"/>
    <w:rsid w:val="00F90E0F"/>
    <w:rsid w:val="00F973E7"/>
    <w:rsid w:val="00FA40D5"/>
    <w:rsid w:val="00FB601B"/>
    <w:rsid w:val="00FB73C8"/>
    <w:rsid w:val="00FC1EA8"/>
    <w:rsid w:val="00FD3D49"/>
    <w:rsid w:val="00FD79DD"/>
    <w:rsid w:val="00FE3B8C"/>
    <w:rsid w:val="00FF0095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2DCA"/>
  <w15:chartTrackingRefBased/>
  <w15:docId w15:val="{9A3E9D3E-93DF-4462-8860-09835AA9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3CFC"/>
    <w:rPr>
      <w:b/>
      <w:bCs/>
    </w:rPr>
  </w:style>
  <w:style w:type="character" w:customStyle="1" w:styleId="address-line1">
    <w:name w:val="address-line1"/>
    <w:basedOn w:val="DefaultParagraphFont"/>
    <w:rsid w:val="0077048F"/>
  </w:style>
  <w:style w:type="character" w:customStyle="1" w:styleId="address-line2">
    <w:name w:val="address-line2"/>
    <w:basedOn w:val="DefaultParagraphFont"/>
    <w:rsid w:val="0077048F"/>
  </w:style>
  <w:style w:type="character" w:customStyle="1" w:styleId="locality">
    <w:name w:val="locality"/>
    <w:basedOn w:val="DefaultParagraphFont"/>
    <w:rsid w:val="0077048F"/>
  </w:style>
  <w:style w:type="character" w:customStyle="1" w:styleId="administrative-area">
    <w:name w:val="administrative-area"/>
    <w:basedOn w:val="DefaultParagraphFont"/>
    <w:rsid w:val="0077048F"/>
  </w:style>
  <w:style w:type="character" w:customStyle="1" w:styleId="postal-code">
    <w:name w:val="postal-code"/>
    <w:basedOn w:val="DefaultParagraphFont"/>
    <w:rsid w:val="0077048F"/>
  </w:style>
  <w:style w:type="character" w:customStyle="1" w:styleId="country">
    <w:name w:val="country"/>
    <w:basedOn w:val="DefaultParagraphFont"/>
    <w:rsid w:val="0077048F"/>
  </w:style>
  <w:style w:type="character" w:styleId="Hyperlink">
    <w:name w:val="Hyperlink"/>
    <w:basedOn w:val="DefaultParagraphFont"/>
    <w:uiPriority w:val="99"/>
    <w:unhideWhenUsed/>
    <w:rsid w:val="00385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6B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ryhealthcare.org/covid/covid-vaccine-appointments.html" TargetMode="External"/><Relationship Id="rId13" Type="http://schemas.openxmlformats.org/officeDocument/2006/relationships/hyperlink" Target="https://vaccinefinder.org/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ovid19vaccine@northside.com" TargetMode="External"/><Relationship Id="rId12" Type="http://schemas.openxmlformats.org/officeDocument/2006/relationships/hyperlink" Target="https://www.wsbtv.com/news/local/atlanta/quick-links/XIS2GWKLKVHRPCFVNCQEVJ52MY/" TargetMode="External"/><Relationship Id="rId17" Type="http://schemas.openxmlformats.org/officeDocument/2006/relationships/hyperlink" Target="https://dph.georgia.gov/locations/forsyth-county-health-department-covid-vacc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dapplepharmacy.com/covid-vaccine-scheduler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orthside.com/covid-19" TargetMode="External"/><Relationship Id="rId11" Type="http://schemas.openxmlformats.org/officeDocument/2006/relationships/hyperlink" Target="https://www.facebook.com/groups/836814577165399" TargetMode="External"/><Relationship Id="rId5" Type="http://schemas.openxmlformats.org/officeDocument/2006/relationships/hyperlink" Target="https://dph.georgia.gov/covid-vaccine" TargetMode="External"/><Relationship Id="rId15" Type="http://schemas.openxmlformats.org/officeDocument/2006/relationships/hyperlink" Target="https://dph.georgia.gov/locations/covid-vaccination-site" TargetMode="External"/><Relationship Id="rId10" Type="http://schemas.openxmlformats.org/officeDocument/2006/relationships/hyperlink" Target="https://healthy.kaiserpermanente.org/georgia/health-wellness/coronavirus-information/covid-vaccin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llstar.org/community/covid-19/vaccine" TargetMode="External"/><Relationship Id="rId14" Type="http://schemas.openxmlformats.org/officeDocument/2006/relationships/hyperlink" Target="https://dph.georgia.gov/covid-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Cherrington</dc:creator>
  <cp:keywords/>
  <dc:description/>
  <cp:lastModifiedBy>Blake Cherrington</cp:lastModifiedBy>
  <cp:revision>44</cp:revision>
  <cp:lastPrinted>2021-02-26T21:54:00Z</cp:lastPrinted>
  <dcterms:created xsi:type="dcterms:W3CDTF">2021-03-08T04:06:00Z</dcterms:created>
  <dcterms:modified xsi:type="dcterms:W3CDTF">2021-03-11T17:20:00Z</dcterms:modified>
</cp:coreProperties>
</file>